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مزميل</w:t>
      </w:r>
    </w:p>
    <w:p>
      <w:pPr>
        <w:pStyle w:val="rtlJustify"/>
      </w:pPr>
      <w:r>
        <w:rPr>
          <w:rFonts w:ascii="Traditional Arabic" w:hAnsi="Traditional Arabic" w:eastAsia="Traditional Arabic" w:cs="Traditional Arabic"/>
          <w:sz w:val="28"/>
          <w:szCs w:val="28"/>
          <w:rtl/>
        </w:rPr>
        <w:t xml:space="preserve">بعد تهجير أهالي بيت مزميل من بلدتهم، قام الاحتلال  بمصادرة الارض وببيعها للصندوق القومي "الاسرائيلي" (ككال) ضمن صفقة سميّت ب "صفقة المليون دونم"</w:t>
      </w:r>
    </w:p>
    <w:p>
      <w:pPr>
        <w:pStyle w:val="rtlJustify"/>
      </w:pPr>
      <w:r>
        <w:rPr>
          <w:rFonts w:ascii="Traditional Arabic" w:hAnsi="Traditional Arabic" w:eastAsia="Traditional Arabic" w:cs="Traditional Arabic"/>
          <w:sz w:val="28"/>
          <w:szCs w:val="28"/>
          <w:rtl/>
        </w:rPr>
        <w:t xml:space="preserve">تم بناء حيّ كريات هيوڤِل عام 1954 على انقاض بيت مزميل. في السنوات الأولى سميّ الحي ب "بيت مزميل"، الا انه تم تغيير الاسم لاحقاً لكريات هيوڤِل (اليوبيل) إحياءاً لذكرى مرور 50 عاما على تأسيس الصندوق القومي "الاسرائيلي" عام 1951.</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الاستيطان في القرية</w:t>
      </w:r>
      <w:bookmarkEnd w:id="0"/>
    </w:p>
    <w:p>
      <w:pPr>
        <w:pStyle w:val="rtlJustify"/>
      </w:pPr>
      <w:r>
        <w:rPr>
          <w:rFonts w:ascii="Traditional Arabic" w:hAnsi="Traditional Arabic" w:eastAsia="Traditional Arabic" w:cs="Traditional Arabic"/>
          <w:sz w:val="28"/>
          <w:szCs w:val="28"/>
          <w:rtl/>
        </w:rPr>
        <w:t xml:space="preserve">تم بناء حيّ كريات هيوڤِل عام 1954 على انقاض بيت مزميل. في السنوات الأولى سميّ الحي ب "بيت مزميل"، الا انه تم تغيير الاسم لاحقاً لكريات هيوڤِل (اليوبيل) إحياءاً لذكرى مرور 50 عاما على تأسيس الصندوق القومي "الاسرائيلي "عام 1951.</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استيطان بيت مزميل</w:t>
      </w:r>
    </w:p>
    <w:p>
      <w:pPr>
        <w:pStyle w:val="rtlJustify"/>
      </w:pPr>
      <w:r>
        <w:rPr>
          <w:rFonts w:ascii="Traditional Arabic" w:hAnsi="Traditional Arabic" w:eastAsia="Traditional Arabic" w:cs="Traditional Arabic"/>
          <w:sz w:val="28"/>
          <w:szCs w:val="28"/>
          <w:rtl/>
        </w:rPr>
        <w:t xml:space="preserve">صادر الاحتلال الأرض وباعها للصندوق القومي اليهودي (ككال) ضمن صفقة سميت "صفقة المليون دونم"عام 1954 بُنيت مستوطنة "كريات هيوڤيل” على أنقاض بيت مزميلاستجلب للسكن فيها يهود صهاينة هاجروا إلى فلسطين من دول عربية وإسلامية مثل إيران، العراق، اليمن وسورياسكنها أيضا المستوطن "تيدي كوليك"، والذي هاجر من دولة المجر، وتولى رئاسة بلدية القدس الاحتلالية بين عامي 1965-1993</w:t>
      </w:r>
    </w:p>
    <w:p>
      <w:pPr>
        <w:pStyle w:val="rtlJustify"/>
      </w:pPr>
      <w:r>
        <w:rPr>
          <w:rFonts w:ascii="Traditional Arabic" w:hAnsi="Traditional Arabic" w:eastAsia="Traditional Arabic" w:cs="Traditional Arabic"/>
          <w:sz w:val="28"/>
          <w:szCs w:val="28"/>
          <w:rtl/>
        </w:rPr>
        <w:t xml:space="preserve">استيطان متواصل</w:t>
      </w:r>
    </w:p>
    <w:p>
      <w:pPr>
        <w:pStyle w:val="rtlJustify"/>
      </w:pPr>
      <w:r>
        <w:rPr>
          <w:rFonts w:ascii="Traditional Arabic" w:hAnsi="Traditional Arabic" w:eastAsia="Traditional Arabic" w:cs="Traditional Arabic"/>
          <w:sz w:val="28"/>
          <w:szCs w:val="28"/>
          <w:rtl/>
        </w:rPr>
        <w:t xml:space="preserve">تشتهر "كريات هيوڤيل" بارتفاع مبانيها، وكثافة البناء الاستيطاني فيها .كان أحدثها في 13/7/2022 حيث قررت بلدية الاحتلال في القدس من خلال اللجنة المحلية للتخطيط والبناء بناء مركز ثقافي وترفيهي في مجمع (واربورغ)</w:t>
      </w:r>
    </w:p>
    <w:p>
      <w:pPr>
        <w:pStyle w:val="rtlJustify"/>
      </w:pPr>
      <w:r>
        <w:rPr>
          <w:rFonts w:ascii="Traditional Arabic" w:hAnsi="Traditional Arabic" w:eastAsia="Traditional Arabic" w:cs="Traditional Arabic"/>
          <w:sz w:val="28"/>
          <w:szCs w:val="28"/>
          <w:rtl/>
        </w:rPr>
        <w:t xml:space="preserve">الاستيطان خلال عام فقط في بيت مزميل</w:t>
      </w:r>
    </w:p>
    <w:p>
      <w:pPr>
        <w:pStyle w:val="rtlJustify"/>
      </w:pPr>
      <w:r>
        <w:rPr>
          <w:rFonts w:ascii="Traditional Arabic" w:hAnsi="Traditional Arabic" w:eastAsia="Traditional Arabic" w:cs="Traditional Arabic"/>
          <w:sz w:val="28"/>
          <w:szCs w:val="28"/>
          <w:rtl/>
        </w:rPr>
        <w:t xml:space="preserve">25/8/2021▫️</w:t>
      </w:r>
    </w:p>
    <w:p>
      <w:pPr>
        <w:pStyle w:val="rtlJustify"/>
      </w:pPr>
      <w:r>
        <w:rPr>
          <w:rFonts w:ascii="Traditional Arabic" w:hAnsi="Traditional Arabic" w:eastAsia="Traditional Arabic" w:cs="Traditional Arabic"/>
          <w:sz w:val="28"/>
          <w:szCs w:val="28"/>
          <w:rtl/>
        </w:rPr>
        <w:t xml:space="preserve">توقيع اتفاقية لإنشاء منتزه (الإسبستوس) أو منتزه الصندوق القومي اليهودي بتكلفة تصل إلى 70 مليون شيكلا على مساحة 200 دونم </w:t>
      </w:r>
    </w:p>
    <w:p>
      <w:pPr>
        <w:pStyle w:val="rtlJustify"/>
      </w:pPr>
      <w:r>
        <w:rPr>
          <w:rFonts w:ascii="Traditional Arabic" w:hAnsi="Traditional Arabic" w:eastAsia="Traditional Arabic" w:cs="Traditional Arabic"/>
          <w:sz w:val="28"/>
          <w:szCs w:val="28"/>
          <w:rtl/>
        </w:rPr>
        <w:t xml:space="preserve">27/10/2021▫️</w:t>
      </w:r>
    </w:p>
    <w:p>
      <w:pPr>
        <w:pStyle w:val="rtlJustify"/>
      </w:pPr>
      <w:r>
        <w:rPr>
          <w:rFonts w:ascii="Traditional Arabic" w:hAnsi="Traditional Arabic" w:eastAsia="Traditional Arabic" w:cs="Traditional Arabic"/>
          <w:sz w:val="28"/>
          <w:szCs w:val="28"/>
          <w:rtl/>
        </w:rPr>
        <w:t xml:space="preserve">المصادقة على خطة بناء جديدة لشارع "طور سيناء" في المستوطنة</w:t>
      </w:r>
    </w:p>
    <w:p>
      <w:pPr>
        <w:pStyle w:val="rtlJustify"/>
      </w:pPr>
      <w:r>
        <w:rPr>
          <w:rFonts w:ascii="Traditional Arabic" w:hAnsi="Traditional Arabic" w:eastAsia="Traditional Arabic" w:cs="Traditional Arabic"/>
          <w:sz w:val="28"/>
          <w:szCs w:val="28"/>
          <w:rtl/>
        </w:rPr>
        <w:t xml:space="preserve">  على مساحة  2.2 دونم </w:t>
      </w:r>
    </w:p>
    <w:p>
      <w:pPr>
        <w:pStyle w:val="rtlJustify"/>
      </w:pPr>
      <w:r>
        <w:rPr>
          <w:rFonts w:ascii="Traditional Arabic" w:hAnsi="Traditional Arabic" w:eastAsia="Traditional Arabic" w:cs="Traditional Arabic"/>
          <w:sz w:val="28"/>
          <w:szCs w:val="28"/>
          <w:rtl/>
        </w:rPr>
        <w:t xml:space="preserve">23/3/2022▫️</w:t>
      </w:r>
    </w:p>
    <w:p>
      <w:pPr>
        <w:pStyle w:val="rtlJustify"/>
      </w:pPr>
      <w:r>
        <w:rPr>
          <w:rFonts w:ascii="Traditional Arabic" w:hAnsi="Traditional Arabic" w:eastAsia="Traditional Arabic" w:cs="Traditional Arabic"/>
          <w:sz w:val="28"/>
          <w:szCs w:val="28"/>
          <w:rtl/>
        </w:rPr>
        <w:t xml:space="preserve">المصادقة على بناء 1200 وحدة سكنية على مساحة 50 دونما 12 مبنى جديدا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"بيت مزميل"</w:t>
      </w:r>
    </w:p>
    <w:p>
      <w:pPr>
        <w:pStyle w:val="rtlJustify"/>
      </w:pPr>
      <w:r>
        <w:rPr>
          <w:rFonts w:ascii="Traditional Arabic" w:hAnsi="Traditional Arabic" w:eastAsia="Traditional Arabic" w:cs="Traditional Arabic"/>
          <w:sz w:val="28"/>
          <w:szCs w:val="28"/>
          <w:rtl/>
        </w:rPr>
        <w:t xml:space="preserve">قرية فلسطينية مهجرة تقع جنوب غرب القدس المحتلةتحدها القرى المهجرة:  عين كارم، المالحة، الجورة، الولجةكان تسمى أيضا بيت مدميل (خربة الحمامة)احتلتها العصابات الصهيونية إبان النكبة عام 1948 وهجرت أهلها ودمرت بيوتها</w:t>
      </w:r>
    </w:p>
    <w:p/>
    <w:p>
      <w:pPr>
        <w:pStyle w:val="Heading2"/>
      </w:pPr>
      <w:bookmarkStart w:id="2" w:name="_Toc2"/>
      <w:r>
        <w:t>التاريخ النضالي والفدائيون</w:t>
      </w:r>
      <w:bookmarkEnd w:id="2"/>
    </w:p>
    <w:p>
      <w:pPr>
        <w:pStyle w:val="rtlJustify"/>
      </w:pPr>
      <w:r>
        <w:rPr>
          <w:rFonts w:ascii="Traditional Arabic" w:hAnsi="Traditional Arabic" w:eastAsia="Traditional Arabic" w:cs="Traditional Arabic"/>
          <w:sz w:val="28"/>
          <w:szCs w:val="28"/>
          <w:rtl/>
        </w:rPr>
        <w:t xml:space="preserve">آيات تذكر ببيت مزميل</w:t>
      </w:r>
    </w:p>
    <w:p>
      <w:pPr>
        <w:pStyle w:val="rtlJustify"/>
      </w:pPr>
      <w:r>
        <w:rPr>
          <w:rFonts w:ascii="Traditional Arabic" w:hAnsi="Traditional Arabic" w:eastAsia="Traditional Arabic" w:cs="Traditional Arabic"/>
          <w:sz w:val="28"/>
          <w:szCs w:val="28"/>
          <w:rtl/>
        </w:rPr>
        <w:t xml:space="preserve"> في 29/3/2002</w:t>
      </w:r>
    </w:p>
    <w:p>
      <w:pPr>
        <w:pStyle w:val="rtlJustify"/>
      </w:pPr>
      <w:r>
        <w:rPr>
          <w:rFonts w:ascii="Traditional Arabic" w:hAnsi="Traditional Arabic" w:eastAsia="Traditional Arabic" w:cs="Traditional Arabic"/>
          <w:sz w:val="28"/>
          <w:szCs w:val="28"/>
          <w:rtl/>
        </w:rPr>
        <w:t xml:space="preserve">-الشابة آيات الأخرس (18عاما) من مخيم الدهيشة في بيت لحم جنوب القدس تختار مستوطنة "كريات هيوڤيل" هدفا لها وتفجر نفسها عند مدخل مركز تجاري رئيسي في المستوطنة ما أسفر عن مقتل مستوطنين اثنين، وإصابة 28 آخرين</w:t>
      </w:r>
    </w:p>
    <w:p>
      <w:pPr>
        <w:pStyle w:val="rtlJustify"/>
      </w:pPr>
      <w:r>
        <w:rPr>
          <w:rFonts w:ascii="Traditional Arabic" w:hAnsi="Traditional Arabic" w:eastAsia="Traditional Arabic" w:cs="Traditional Arabic"/>
          <w:sz w:val="28"/>
          <w:szCs w:val="28"/>
          <w:rtl/>
        </w:rPr>
        <w:t xml:space="preserve">-كان من المفترض أن تُزف آيات إلى عريسها في شهر تموز/يوليو من ذات العام</w:t>
      </w:r>
    </w:p>
    <w:p>
      <w:pPr>
        <w:pStyle w:val="rtlJustify"/>
      </w:pPr>
      <w:r>
        <w:rPr>
          <w:rFonts w:ascii="Traditional Arabic" w:hAnsi="Traditional Arabic" w:eastAsia="Traditional Arabic" w:cs="Traditional Arabic"/>
          <w:sz w:val="28"/>
          <w:szCs w:val="28"/>
          <w:rtl/>
        </w:rPr>
        <w:t xml:space="preserve">-احتجز الاحتلال جثمان آيات 12 عاما في مقابر الأرقام وسلمه في 3/2/2014، لتُدفن في "مقبرة الشهداء"</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2026-04-09T22:44:34+00:00</dcterms:created>
  <dcterms:modified xsi:type="dcterms:W3CDTF">2026-04-09T22:44:34+00:00</dcterms:modified>
</cp:coreProperties>
</file>

<file path=docProps/custom.xml><?xml version="1.0" encoding="utf-8"?>
<Properties xmlns="http://schemas.openxmlformats.org/officeDocument/2006/custom-properties" xmlns:vt="http://schemas.openxmlformats.org/officeDocument/2006/docPropsVTypes"/>
</file>