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 الباحث والمؤرخ عبد الكريم عيد الحشاش (أبو أحمد)</w:t>
      </w:r>
    </w:p>
    <w:p>
      <w:pPr>
        <w:pStyle w:val="rtlJustify"/>
      </w:pPr>
      <w:r>
        <w:rPr>
          <w:rFonts w:ascii="Traditional Arabic" w:hAnsi="Traditional Arabic" w:eastAsia="Traditional Arabic" w:cs="Traditional Arabic"/>
          <w:sz w:val="28"/>
          <w:szCs w:val="28"/>
          <w:rtl/>
        </w:rPr>
        <w:t xml:space="preserve">هو أحد حراس التراث الشعبي، ولد عام 1947 في بئر السبع وهُجِّرَ عام 1948 إلى غزة وسكن مخيم رفح، ليُهَجَّر إثر حرب عام 1967 إلى الأردن ويستقر بعد ذلك لعقود في مخيم اليرموك، ومنذ عقد الثمانينيات تربطني به علاقة صداقة وأخوة متينة وأزوره في مكتبته الصغيرة بشكل شبه يومي، حيث تقع المكتبة جانب صالة السوار جنوب مخيم اليرموك.</w:t>
      </w:r>
    </w:p>
    <w:p>
      <w:pPr>
        <w:pStyle w:val="rtlJustify"/>
      </w:pPr>
      <w:r>
        <w:rPr>
          <w:rFonts w:ascii="Traditional Arabic" w:hAnsi="Traditional Arabic" w:eastAsia="Traditional Arabic" w:cs="Traditional Arabic"/>
          <w:sz w:val="28"/>
          <w:szCs w:val="28"/>
          <w:rtl/>
        </w:rPr>
        <w:t xml:space="preserve">حصل الراحل على شهادة ليسانس في الأدب العربي من جامعة دمشق عام 1974.</w:t>
      </w:r>
    </w:p>
    <w:p>
      <w:pPr>
        <w:pStyle w:val="rtlJustify"/>
      </w:pPr>
      <w:r>
        <w:rPr>
          <w:rFonts w:ascii="Traditional Arabic" w:hAnsi="Traditional Arabic" w:eastAsia="Traditional Arabic" w:cs="Traditional Arabic"/>
          <w:sz w:val="28"/>
          <w:szCs w:val="28"/>
          <w:rtl/>
        </w:rPr>
        <w:t xml:space="preserve">عاد أبو أحمد إلى غزة حاملاً جُل الكتب من مكتبته الخاصة بعد عام 2011.</w:t>
      </w:r>
    </w:p>
    <w:p>
      <w:pPr>
        <w:pStyle w:val="rtlJustify"/>
      </w:pPr>
      <w:r>
        <w:rPr>
          <w:rFonts w:ascii="Traditional Arabic" w:hAnsi="Traditional Arabic" w:eastAsia="Traditional Arabic" w:cs="Traditional Arabic"/>
          <w:sz w:val="28"/>
          <w:szCs w:val="28"/>
          <w:rtl/>
        </w:rPr>
        <w:t xml:space="preserve">استشهد حارس التراث الشعبي الفلسطيني عبد الكريم الحشاش (أبو أحمد) وعائلته إثر غارة جوية صهيونية على منزله في رفح  بتاريخ  24 تشرين الأول/ أكتوبر من عام 2023، تاركاً إرثاً وازناً من إصدارته، وأهمها (فنون الأدب والطرب عند قبائل النقب  عام 1986) و(الأسرة في المثل الشعبي الفلسطيني عام 1988)، إضافةً إلى كتب أخرى وقصص قصيرة وأشعار وروايات ومنها (رواية أرض القمر عام 2000)، وأخيراً كتاب حول (أمير المؤمنين عمر بن الخطاب وصدر في غزة عام  2020).</w:t>
      </w:r>
    </w:p>
    <w:p>
      <w:pPr>
        <w:pStyle w:val="rtlJustify"/>
      </w:pPr>
      <w:r>
        <w:rPr>
          <w:rFonts w:ascii="Traditional Arabic" w:hAnsi="Traditional Arabic" w:eastAsia="Traditional Arabic" w:cs="Traditional Arabic"/>
          <w:sz w:val="28"/>
          <w:szCs w:val="28"/>
          <w:rtl/>
        </w:rPr>
        <w:t xml:space="preserve">رحم الله أخي الغالي الشهيد أبو أحمد، وقُبِلَ شهيداً على أرضها دعا باسمها الله واستشهد.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2026-04-25T01:56:42+00:00</dcterms:created>
  <dcterms:modified xsi:type="dcterms:W3CDTF">2026-04-25T01:56:42+00:00</dcterms:modified>
</cp:coreProperties>
</file>

<file path=docProps/custom.xml><?xml version="1.0" encoding="utf-8"?>
<Properties xmlns="http://schemas.openxmlformats.org/officeDocument/2006/custom-properties" xmlns:vt="http://schemas.openxmlformats.org/officeDocument/2006/docPropsVTypes"/>
</file>