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المُفْتَخَرة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الجزء الشرقي الأوسط من سهل الحولة، تقع على نهر كالي بين موقع الشيخ محمد ( بالأراضي السورية) وقرية الزواية الفلسطينية، شمال شرقي مدينة صفد وعلى بعد 25 كم عنها بارتفاع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9215 دونم، ولا يوجد تقدير دقيق للمساحة التي بنيت عليها منازل القرية.</w:t>
      </w:r>
    </w:p>
    <w:p>
      <w:pPr>
        <w:pStyle w:val="rtlJustify"/>
      </w:pPr>
      <w:r>
        <w:rPr>
          <w:rFonts w:ascii="Traditional Arabic" w:hAnsi="Traditional Arabic" w:eastAsia="Traditional Arabic" w:cs="Traditional Arabic"/>
          <w:sz w:val="28"/>
          <w:szCs w:val="28"/>
          <w:rtl/>
        </w:rPr>
        <w:t xml:space="preserve"> لاتذكر المصادر التاريخية أي معركة حصلت على أراضي القرية قبيل احتلالها، ولكن وفقاً لما نقله المؤرخ وليد الخالدي عن مصادر عبرية، فإن القرية خلت تدريجياً من سكانها إلى أن قام جنود وحدة الكتيبة الأولى للبلماخ/ القوة الضاربة باحتلال القرية كما غيرها من القرى في سياق عملية "يفتاح" وكان ذلك يوم 16 أيار/ مايو 1948.</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يعتبر موقع القرية من المواقع الاستراتيجية المميزة فهي من القرى الواقعة على الحدود السورية_ الفلسطينية فتحدها أراضي الجولان السوري شرقاً، كما تشرف على بحيرة الحولة وسهل الحولة في السهل الشرقي الاوسط منه.</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 أهالي القرية يعتمدون على نهر الكالي الذي ينبع من الأراضي السورية ويجري باتجاه القرية ليستفيد اهلها من مياهه في الشرب وري محاصيلهم.</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القرى والبلدات الفلسطينية والسورية التالية:</w:t>
      </w:r>
    </w:p>
    <w:p>
      <w:pPr>
        <w:pStyle w:val="rtlJustify"/>
      </w:pPr>
      <w:r>
        <w:rPr>
          <w:rFonts w:ascii="Traditional Arabic" w:hAnsi="Traditional Arabic" w:eastAsia="Traditional Arabic" w:cs="Traditional Arabic"/>
          <w:sz w:val="28"/>
          <w:szCs w:val="28"/>
          <w:rtl/>
        </w:rPr>
        <w:t xml:space="preserve">قرية الدَوّارة شمالاً.قرية الحمراء/الحمرا من الشمال الشرقي.الأراضي السورية شرقاً.قرية خيام الوليد من الجنوب و الجنوب الشرقي.قرية الزاوية غرباً.وقرية الصالحية من الشمال الغربي.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المفتخرة في إحصائيات عام 1931 بـ 231 نسمة جميعهم من العرب المسلمين ولهم 51 منزلاً.</w:t>
      </w:r>
    </w:p>
    <w:p>
      <w:pPr>
        <w:pStyle w:val="rtlJustify"/>
      </w:pPr>
      <w:r>
        <w:rPr>
          <w:rFonts w:ascii="Traditional Arabic" w:hAnsi="Traditional Arabic" w:eastAsia="Traditional Arabic" w:cs="Traditional Arabic"/>
          <w:sz w:val="28"/>
          <w:szCs w:val="28"/>
          <w:rtl/>
        </w:rPr>
        <w:t xml:space="preserve">ارتفع هذا العدد في إحصائيات عام 1945 إلى 350 نسمة.</w:t>
      </w:r>
    </w:p>
    <w:p>
      <w:pPr>
        <w:pStyle w:val="rtlJustify"/>
      </w:pPr>
      <w:r>
        <w:rPr>
          <w:rFonts w:ascii="Traditional Arabic" w:hAnsi="Traditional Arabic" w:eastAsia="Traditional Arabic" w:cs="Traditional Arabic"/>
          <w:sz w:val="28"/>
          <w:szCs w:val="28"/>
          <w:rtl/>
        </w:rPr>
        <w:t xml:space="preserve">ليرتفع مع عام 1948 إلى 406 نسمة، وعدد المنازل إلى 89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2493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القرية:</w:t>
      </w:r>
    </w:p>
    <w:p>
      <w:pPr>
        <w:pStyle w:val="rtlJustify"/>
      </w:pPr>
      <w:r>
        <w:rPr>
          <w:rFonts w:ascii="Traditional Arabic" w:hAnsi="Traditional Arabic" w:eastAsia="Traditional Arabic" w:cs="Traditional Arabic"/>
          <w:sz w:val="28"/>
          <w:szCs w:val="28"/>
          <w:rtl/>
        </w:rPr>
        <w:t xml:space="preserve">حمولة الخطايبة.حمولة المصاروة (المصري).حمولة السوالمة (سالم).عائلة حسين.عائلة الهرموش (شخص واحد مع أسرته).شخص معروف باسم مصطفى العيسى مع أسرته.شخص معروف باسم عيسى العرفوش مع أسرته.أسرتين من من عشيرة الصويلات كانوا مستقرين في القرية.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31- 49- 157- 158- 160- 161.الخالدي، وليد. "كي لاننسى قرى فلسطين التي دمرتها إسرائيل عام 1948 وأسماء شهدائها". مؤسسة الدراسات الفلسطينية: بيروت. 2001. ص: 367- 368.عراف، شكري. "المواقع الجغرافية في فلسطين الأسماء العربية والتسميات العبرية". مؤسسة الدراسات الفلسطينية: بيروت. 2004. ص: 505.أبو مايلة، يوسف. "القرى المدمرة في فلسطين حتى عام 1952".الجمعية الجغرافية المصرية: القاهرة. 1998. ص: 30."قرى صفد المدمرة". وكالة وفا للأنباء والمعلومات. ب.ت. ص: 75- 76.العباسي، مصطفى. "صفد في عهد الانتداب البريطاني 1917-1948". مؤسسة الدراسات الفلسطينية. بيروت: لبنان. ط2. 2019. ص: 148.أ.ملز B.A.O.B.B. "إحصاء نفوس فلسطين لسنة 1931". (1932). القدس: مطبعتي دير الروم كولدبرك. ص: 109."إحصاء نفوس فلسطين عام 1945". وثيقة رسمية بريطانية. 1945. ص: 10.صايغ، أنيس. "بلدانية فلسطين المحلتة (1948-1967)". منظمة التحرير الفلسطينية- مركز الأبحاث: بيروت. 1968. ص: 249- 273."قرية المفتخرة- قضاء صفد". موقع فلسطين في الذاكرة. تمت المشاهدة بتاريخ: 9-6-2023."مقابلة التاريخ الشفوي للنكبة الفلسطينية مع حسين ابراهيم المصري من قرية المفتخرة المدمرة الجزء الأول". الضيف: حسين ابراهيم المصري. المحاور: ركان محمود. تاريخ المقابلة: 23-2-2010. تمت المشاهدة بتاريخ: 9-6-2023."مقابلة التاريخ الشفوي للنكبة الفلسطينية مع حسين ابراهيم المصري من قرية المفتخرة المدمرة الجزء الثاني". الضيف: حسين ابراهيم المصري. المحاور: ركان محمود. تاريخ المقابلة: 23-2-2010. تمت المشاهدة بتاريخ: 9-6-2023.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2026-04-24T17:38:59+00:00</dcterms:created>
  <dcterms:modified xsi:type="dcterms:W3CDTF">2026-04-24T17:38:59+00:00</dcterms:modified>
</cp:coreProperties>
</file>

<file path=docProps/custom.xml><?xml version="1.0" encoding="utf-8"?>
<Properties xmlns="http://schemas.openxmlformats.org/officeDocument/2006/custom-properties" xmlns:vt="http://schemas.openxmlformats.org/officeDocument/2006/docPropsVTypes"/>
</file>