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جَبَعْ- تجمع بدوي جَبَعْ</w:t>
      </w:r>
    </w:p>
    <w:p>
      <w:pPr>
        <w:pStyle w:val="rtlJustify"/>
      </w:pPr>
      <w:r>
        <w:rPr>
          <w:rFonts w:ascii="Traditional Arabic" w:hAnsi="Traditional Arabic" w:eastAsia="Traditional Arabic" w:cs="Traditional Arabic"/>
          <w:sz w:val="28"/>
          <w:szCs w:val="28"/>
          <w:rtl/>
        </w:rPr>
        <w:t xml:space="preserve">قرية فلسطينية حالية، تقع فوق تل مرتفع قليلاً شمال شرقي مدينة القدس وعلى مسافة 9.14 كم عنها، بارتفاع يصل إلى 664 م عن مستوى سطح البحر، بينما يقع تجمع جبع البدوي على مسافة أقل ارتفاع قليلاً حوالي 591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جبع 13624 دون، تشغل أبنية ومنازلالقرية منها ما مساحته 481 دونم.</w:t>
      </w:r>
    </w:p>
    <w:p>
      <w:pPr>
        <w:pStyle w:val="rtlJustify"/>
      </w:pPr>
      <w:r>
        <w:rPr>
          <w:rFonts w:ascii="Traditional Arabic" w:hAnsi="Traditional Arabic" w:eastAsia="Traditional Arabic" w:cs="Traditional Arabic"/>
          <w:sz w:val="28"/>
          <w:szCs w:val="28"/>
          <w:rtl/>
        </w:rPr>
        <w:t xml:space="preserve">احتلت جبع كما قرى وبلدات الضفة الغربية خلال عدوان الخامس من حزيران/ يونيو 1967، وعندما تم توقيع اتفاق أوسلو عام 1993 بين منظمة التحرير الفلسطينية وحكومة الاحتلال تم تصنيف أراضي قرية جبع والتجمع البدوي بمناطق (B) و (C)، وكانت ما مساحته 95% من أراضي جبع بموجب هذه الاتفاقية قد وقعت ضمن المنطقة (C) أي الخاضعة إدارياً وأمنياً لسلطات الاحتلال بينما الأمر مناصفةً بين حكومة الاحتلال والسلطة الفلسطينية في الـ 5% من باقي مساحة أراضي القرية.</w:t>
      </w:r>
    </w:p>
    <w:p>
      <w:pPr>
        <w:pStyle w:val="rtlJustify"/>
      </w:pPr>
      <w:r>
        <w:rPr>
          <w:rFonts w:ascii="Traditional Arabic" w:hAnsi="Traditional Arabic" w:eastAsia="Traditional Arabic" w:cs="Traditional Arabic"/>
          <w:sz w:val="28"/>
          <w:szCs w:val="28"/>
          <w:rtl/>
        </w:rPr>
        <w:t xml:space="preserve">الجدير بالذكر أن للقرية منذ عام 1996 مجلس قروي يدير شؤون القرية والتجمع في ذات الوقت.</w:t>
      </w:r>
    </w:p>
    <w:p/>
    <w:p>
      <w:pPr>
        <w:pStyle w:val="Heading2"/>
      </w:pPr>
      <w:bookmarkStart w:id="0" w:name="_Toc0"/>
      <w:r>
        <w:t>معالم  بارزة</w:t>
      </w:r>
      <w:bookmarkEnd w:id="0"/>
    </w:p>
    <w:p>
      <w:pPr>
        <w:pStyle w:val="rtlJustify"/>
      </w:pPr>
      <w:r>
        <w:rPr>
          <w:rFonts w:ascii="Traditional Arabic" w:hAnsi="Traditional Arabic" w:eastAsia="Traditional Arabic" w:cs="Traditional Arabic"/>
          <w:sz w:val="28"/>
          <w:szCs w:val="28"/>
          <w:rtl/>
        </w:rPr>
        <w:t xml:space="preserve">القلعه الرومانيه</w:t>
      </w:r>
    </w:p>
    <w:p>
      <w:pPr>
        <w:pStyle w:val="rtlJustify"/>
      </w:pPr>
      <w:r>
        <w:rPr>
          <w:rFonts w:ascii="Traditional Arabic" w:hAnsi="Traditional Arabic" w:eastAsia="Traditional Arabic" w:cs="Traditional Arabic"/>
          <w:sz w:val="28"/>
          <w:szCs w:val="28"/>
          <w:rtl/>
        </w:rPr>
        <w:t xml:space="preserve">تطل القلعه الرومانيه على القرية من التلة العالية التي يمكن منها رؤيه  منظر طبيعي جميل بدرجة 360. تم بناء القلعه خلال فترة الصليبيين (عام 1100) ومن تحت القلعه كان هناك في العصور القديمة نفق يستخدم لإخفاء السكان في حالة الحرب.</w:t>
      </w:r>
    </w:p>
    <w:p>
      <w:pPr>
        <w:pStyle w:val="rtlJustify"/>
      </w:pPr>
      <w:r>
        <w:rPr>
          <w:rFonts w:ascii="Traditional Arabic" w:hAnsi="Traditional Arabic" w:eastAsia="Traditional Arabic" w:cs="Traditional Arabic"/>
          <w:sz w:val="28"/>
          <w:szCs w:val="28"/>
          <w:rtl/>
        </w:rPr>
        <w:t xml:space="preserve">القرية القديمة على قمة التله حيث  مقر بيالارا</w:t>
      </w:r>
    </w:p>
    <w:p>
      <w:pPr>
        <w:pStyle w:val="rtlJustify"/>
      </w:pPr>
      <w:r>
        <w:rPr>
          <w:rFonts w:ascii="Traditional Arabic" w:hAnsi="Traditional Arabic" w:eastAsia="Traditional Arabic" w:cs="Traditional Arabic"/>
          <w:sz w:val="28"/>
          <w:szCs w:val="28"/>
          <w:rtl/>
        </w:rPr>
        <w:t xml:space="preserve">بالقرب من البرج الروماني ، تم بناء القرية القديمة على الطراز المعماري المنتشر في جميع أنحاء فلسطين خلال أواخر العهد العثماني. يقع فيها مقر "الهيئة الفلسطينية للإعلام وتفعيل دور الشباب "بيالارا".</w:t>
      </w:r>
    </w:p>
    <w:p>
      <w:pPr>
        <w:pStyle w:val="rtlJustify"/>
      </w:pPr>
      <w:r>
        <w:rPr>
          <w:rFonts w:ascii="Traditional Arabic" w:hAnsi="Traditional Arabic" w:eastAsia="Traditional Arabic" w:cs="Traditional Arabic"/>
          <w:sz w:val="28"/>
          <w:szCs w:val="28"/>
          <w:rtl/>
        </w:rPr>
        <w:t xml:space="preserve">وعلى حدود القريه يوجد بركه من العهد الروماني استعملت لسقي الحقول في أسفل التل.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يوجد في جبع ثلاث مدارس : مدرسة ذكور جبع الثانوية، مدرسة بنات جبع الثانوية، مدرسة جبع المخطلطة. وكما يوجد فيها ثلاثة مساجد : مسجد عثمان بن عفان ا، مسجد زيد بن حارثة، ومسجد الأتقياء. وتتوفر في جبع بعض المراكز الصحية كمركز الأمومة والطفولة ، إضافة إلى عيادة طبية تشرف عليها الجهات الحكومية ، وأخرى خاصة.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برقة</w:t>
      </w:r>
    </w:p>
    <w:p>
      <w:pPr>
        <w:pStyle w:val="rtlJustify"/>
      </w:pPr>
      <w:r>
        <w:rPr>
          <w:rFonts w:ascii="Traditional Arabic" w:hAnsi="Traditional Arabic" w:eastAsia="Traditional Arabic" w:cs="Traditional Arabic"/>
          <w:sz w:val="28"/>
          <w:szCs w:val="28"/>
          <w:rtl/>
        </w:rPr>
        <w:t xml:space="preserve">الشمال الغربي: كفر عقب</w:t>
      </w:r>
    </w:p>
    <w:p>
      <w:pPr>
        <w:pStyle w:val="rtlJustify"/>
      </w:pPr>
      <w:r>
        <w:rPr>
          <w:rFonts w:ascii="Traditional Arabic" w:hAnsi="Traditional Arabic" w:eastAsia="Traditional Arabic" w:cs="Traditional Arabic"/>
          <w:sz w:val="28"/>
          <w:szCs w:val="28"/>
          <w:rtl/>
        </w:rPr>
        <w:t xml:space="preserve">الغرب: الرام</w:t>
      </w:r>
    </w:p>
    <w:p>
      <w:pPr>
        <w:pStyle w:val="rtlJustify"/>
      </w:pPr>
      <w:r>
        <w:rPr>
          <w:rFonts w:ascii="Traditional Arabic" w:hAnsi="Traditional Arabic" w:eastAsia="Traditional Arabic" w:cs="Traditional Arabic"/>
          <w:sz w:val="28"/>
          <w:szCs w:val="28"/>
          <w:rtl/>
        </w:rPr>
        <w:t xml:space="preserve">الجنوب الغربي:بيت حنينا</w:t>
      </w:r>
    </w:p>
    <w:p>
      <w:pPr>
        <w:pStyle w:val="rtlJustify"/>
      </w:pPr>
      <w:r>
        <w:rPr>
          <w:rFonts w:ascii="Traditional Arabic" w:hAnsi="Traditional Arabic" w:eastAsia="Traditional Arabic" w:cs="Traditional Arabic"/>
          <w:sz w:val="28"/>
          <w:szCs w:val="28"/>
          <w:rtl/>
        </w:rPr>
        <w:t xml:space="preserve">الجنوب: حزما</w:t>
      </w:r>
    </w:p>
    <w:p>
      <w:pPr>
        <w:pStyle w:val="rtlJustify"/>
      </w:pPr>
      <w:r>
        <w:rPr>
          <w:rFonts w:ascii="Traditional Arabic" w:hAnsi="Traditional Arabic" w:eastAsia="Traditional Arabic" w:cs="Traditional Arabic"/>
          <w:sz w:val="28"/>
          <w:szCs w:val="28"/>
          <w:rtl/>
        </w:rPr>
        <w:t xml:space="preserve">الشرق:الاغوار</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قرية جبع، إحدى قرى محافظة القدس، تقع شمال غرب مدينة القدس، إذ تبعد عنها ما يقارب 9.12 آم هوائي (المسافة الأفقية بين مرآز القرية ومرآز مدينة القدس). يحد القرية من الشرق مخماس وعناتا، ومن الشمال مخماس، ومن الغرب بلدة الرام، ومن الجنوب حزما وعناتا  في عام 2011 قامت وزارة الحكم المحلي بضم التجمع البدوي جبع إلى القرية، والذي يبعد بحوالي 10.1آم هوائي عن مدينة القدس</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يعتقد بأنه يعود أصل كلمة جبع إلى اللغة الآرامية وتعني التل المرتفع ويعود تاريخ إنشاء التجمع إلى ما يقارب ثلاثة آلاف سنة. ويعود أصل سكان قرية جبع من الجزيرة العربية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يوجد في قرية جبع  ثلاثة مساجد هي: مسجد زيد بن حارثة، مسجد الأتقياء، ومسجد عثمان بن عفان. كما يوجد بعض الأماكن والمناطق الأثرية في القرية، منها:  المسجد القديم، قلعة صليبية على أنقاض قلعة رومانية، وبركة رومانية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2026-04-17T09:36:04+00:00</dcterms:created>
  <dcterms:modified xsi:type="dcterms:W3CDTF">2026-04-17T09:36:04+00:00</dcterms:modified>
</cp:coreProperties>
</file>

<file path=docProps/custom.xml><?xml version="1.0" encoding="utf-8"?>
<Properties xmlns="http://schemas.openxmlformats.org/officeDocument/2006/custom-properties" xmlns:vt="http://schemas.openxmlformats.org/officeDocument/2006/docPropsVTypes"/>
</file>