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زعترة</w:t>
      </w:r>
    </w:p>
    <w:p>
      <w:pPr>
        <w:pStyle w:val="rtlJustify"/>
      </w:pPr>
      <w:r>
        <w:rPr>
          <w:rFonts w:ascii="Traditional Arabic" w:hAnsi="Traditional Arabic" w:eastAsia="Traditional Arabic" w:cs="Traditional Arabic"/>
          <w:sz w:val="28"/>
          <w:szCs w:val="28"/>
          <w:rtl/>
        </w:rPr>
        <w:t xml:space="preserve">زعترة قرية فلسطينية في محافظة نابلس شمال الضفة الغربية. وهي من القرى المحتلة عام النكسة ، ويعود تاريخ البلدة إلى عام 1966 م (أوائل الخمسينات من القرن الماضي)، ويعود أصل سكان بلدة زعترة إلى عرب التعامرة. وتضم بلدة زعترة تجمعا آخر، وهي قرية راس الواد، والتي تم ضمها للمجلس عام 2005 م، بقرار من وزارة الحكم المحلي</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زعترة قرية فلسطينية في محافظة نابلس شمال الضفة الغربية. وهي من القرى المحتلة عام النكسة ، ويعود تاريخ البلدة إلى عام 1966 م (أوائل الخمسينات من القرن الماضي)، وتضم بلدة زعترة تجمعا آخر، وهي قرية راس الواد، والتي تم ضمها للمجلس عام 2005 م، بقرار من وزارة الحكم المحلي..</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تقع قرية زعترة في وسط فلسطين، في الجزء الشمالي من الضفة الغربية، إلى الجنوب من مركز مدينة نابلس بحوالي 15 كم، تقع القرية على طريق نابلس – رام الله. ويقع بجانبها حاجز زعترة العسكري الذي سمي نسبة إليها. يحيط بها من الشرق أراضي بلدة بيتا، ومن الغرب والجنوب أراضي قرية ياسوف</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سميت بلدة زعترة بهذا الإسم نسبة إلى نباتات الزعتر البرية، والتي توجد بكثرةعلى سفوح الجبال الشرقية، وهنالك رواية تقول أن سبب التسمية قد جاء من مقبرة تبعد عن البلدة حوالي 4 كم تسمى زعيتر، نسبة إلى رجل صالح، حيث آان أهالي القرية يدفنون فيها موتاهم</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يبلغ عدد سكانها حوالي 6300 نسمة حسب التعداد العام للسكان عام 2017. ويعود أصل سكان بلدة زعترة إلى عرب التعامرة.</w:t>
      </w:r>
    </w:p>
    <w:p/>
    <w:p>
      <w:pPr>
        <w:pStyle w:val="Heading2"/>
      </w:pPr>
      <w:bookmarkStart w:id="3" w:name="_Toc3"/>
      <w:r>
        <w:t>التعليم</w:t>
      </w:r>
      <w:bookmarkEnd w:id="3"/>
    </w:p>
    <w:p>
      <w:pPr>
        <w:pStyle w:val="rtlJustify"/>
      </w:pPr>
      <w:r>
        <w:rPr>
          <w:rFonts w:ascii="Traditional Arabic" w:hAnsi="Traditional Arabic" w:eastAsia="Traditional Arabic" w:cs="Traditional Arabic"/>
          <w:sz w:val="28"/>
          <w:szCs w:val="28"/>
          <w:rtl/>
        </w:rPr>
        <w:t xml:space="preserve">بلغت نسبة الامية لدى سكان بلدة زعترة عام 2007  7.7% وقد شكلت نسبة الاناث 70%</w:t>
      </w:r>
    </w:p>
    <w:p/>
    <w:p>
      <w:pPr>
        <w:pStyle w:val="Heading2"/>
      </w:pPr>
      <w:bookmarkStart w:id="4" w:name="_Toc4"/>
      <w:r>
        <w:t>الوضع الصحي في القرية</w:t>
      </w:r>
      <w:bookmarkEnd w:id="4"/>
    </w:p>
    <w:p>
      <w:pPr>
        <w:pStyle w:val="rtlJustify"/>
      </w:pPr>
      <w:r>
        <w:rPr>
          <w:rFonts w:ascii="Traditional Arabic" w:hAnsi="Traditional Arabic" w:eastAsia="Traditional Arabic" w:cs="Traditional Arabic"/>
          <w:sz w:val="28"/>
          <w:szCs w:val="28"/>
          <w:rtl/>
        </w:rPr>
        <w:t xml:space="preserve">  يوجد في البلدة عيادة طب عام خاصة، عيادتان خاصتان لطبيبين مختصين، ثلاث عيادات طب أسنان خاصة،كما تتوفر في بلدة زعترة عدة مرافق صحية، حيث يوجد مركز مركزان خاصان للعلاج الطبيعي، صيدليتان، سيارة إسعاف للحالات الطارئة تابعة للبلدية.صحي حكومي، يحتوي على عيادة طب عام،</w:t>
      </w:r>
    </w:p>
    <w:p/>
    <w:p>
      <w:pPr>
        <w:pStyle w:val="Heading2"/>
      </w:pPr>
      <w:bookmarkStart w:id="5" w:name="_Toc5"/>
      <w:r>
        <w:t>الحياة الاقتصادية</w:t>
      </w:r>
      <w:bookmarkEnd w:id="5"/>
    </w:p>
    <w:p>
      <w:pPr>
        <w:pStyle w:val="rtlJustify"/>
      </w:pPr>
      <w:r>
        <w:rPr>
          <w:rFonts w:ascii="Traditional Arabic" w:hAnsi="Traditional Arabic" w:eastAsia="Traditional Arabic" w:cs="Traditional Arabic"/>
          <w:sz w:val="28"/>
          <w:szCs w:val="28"/>
          <w:rtl/>
        </w:rPr>
        <w:t xml:space="preserve">يعتمد الاقتصاد في بلدة زعترة على عدة قطاعات اقتصادية </w:t>
      </w:r>
    </w:p>
    <w:p>
      <w:pPr>
        <w:pStyle w:val="rtlJustify"/>
      </w:pPr>
      <w:r>
        <w:rPr>
          <w:rFonts w:ascii="Traditional Arabic" w:hAnsi="Traditional Arabic" w:eastAsia="Traditional Arabic" w:cs="Traditional Arabic"/>
          <w:sz w:val="28"/>
          <w:szCs w:val="28"/>
          <w:rtl/>
        </w:rPr>
        <w:t xml:space="preserve">وقد أظهرت نتائج المسح الميداني لتوزيع الأيدي العاملة، حسب النشاط الاقتصادي في بلدة زعترة، ما يلي</w:t>
      </w:r>
    </w:p>
    <w:p>
      <w:pPr>
        <w:pStyle w:val="rtlJustify"/>
      </w:pPr>
      <w:r>
        <w:rPr>
          <w:rFonts w:ascii="Traditional Arabic" w:hAnsi="Traditional Arabic" w:eastAsia="Traditional Arabic" w:cs="Traditional Arabic"/>
          <w:sz w:val="28"/>
          <w:szCs w:val="28"/>
          <w:rtl/>
        </w:rPr>
        <w:t xml:space="preserve">سوق العمل في الداخل المحتل، ويشكل 32 % من الأيدي العاملة.</w:t>
      </w:r>
    </w:p>
    <w:p>
      <w:pPr>
        <w:pStyle w:val="rtlJustify"/>
      </w:pPr>
      <w:r>
        <w:rPr>
          <w:rFonts w:ascii="Traditional Arabic" w:hAnsi="Traditional Arabic" w:eastAsia="Traditional Arabic" w:cs="Traditional Arabic"/>
          <w:sz w:val="28"/>
          <w:szCs w:val="28"/>
          <w:rtl/>
        </w:rPr>
        <w:t xml:space="preserve">قطاع الزراعة، ويشكل 28 %من الأيدي العاملة.</w:t>
      </w:r>
    </w:p>
    <w:p>
      <w:pPr>
        <w:pStyle w:val="rtlJustify"/>
      </w:pPr>
      <w:r>
        <w:rPr>
          <w:rFonts w:ascii="Traditional Arabic" w:hAnsi="Traditional Arabic" w:eastAsia="Traditional Arabic" w:cs="Traditional Arabic"/>
          <w:sz w:val="28"/>
          <w:szCs w:val="28"/>
          <w:rtl/>
        </w:rPr>
        <w:t xml:space="preserve">قطاع الموظفين، ويشكل 25 %من الأيدي العاملة.</w:t>
      </w:r>
    </w:p>
    <w:p>
      <w:pPr>
        <w:pStyle w:val="rtlJustify"/>
      </w:pPr>
      <w:r>
        <w:rPr>
          <w:rFonts w:ascii="Traditional Arabic" w:hAnsi="Traditional Arabic" w:eastAsia="Traditional Arabic" w:cs="Traditional Arabic"/>
          <w:sz w:val="28"/>
          <w:szCs w:val="28"/>
          <w:rtl/>
        </w:rPr>
        <w:t xml:space="preserve">قطاع الخدمات، ويشكل 7 %من الأيدي العاملة.</w:t>
      </w:r>
    </w:p>
    <w:p>
      <w:pPr>
        <w:pStyle w:val="rtlJustify"/>
      </w:pPr>
      <w:r>
        <w:rPr>
          <w:rFonts w:ascii="Traditional Arabic" w:hAnsi="Traditional Arabic" w:eastAsia="Traditional Arabic" w:cs="Traditional Arabic"/>
          <w:sz w:val="28"/>
          <w:szCs w:val="28"/>
          <w:rtl/>
        </w:rPr>
        <w:t xml:space="preserve">قطاع التجارة، ويشكل 7 %من الأيدي العاملة.</w:t>
      </w:r>
    </w:p>
    <w:p>
      <w:pPr>
        <w:pStyle w:val="rtlJustify"/>
      </w:pPr>
      <w:r>
        <w:rPr>
          <w:rFonts w:ascii="Traditional Arabic" w:hAnsi="Traditional Arabic" w:eastAsia="Traditional Arabic" w:cs="Traditional Arabic"/>
          <w:sz w:val="28"/>
          <w:szCs w:val="28"/>
          <w:rtl/>
        </w:rPr>
        <w:t xml:space="preserve">قطاع الصناعة، ويشكل 1 %من الأيدي العاملة.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6" w:name="_Toc6"/>
      <w:r>
        <w:t>الباحث والمراجع</w:t>
      </w:r>
      <w:bookmarkEnd w:id="6"/>
    </w:p>
    <w:p>
      <w:pPr>
        <w:pStyle w:val="rtlJustify"/>
      </w:pPr>
      <w:r>
        <w:rPr>
          <w:rFonts w:ascii="Traditional Arabic" w:hAnsi="Traditional Arabic" w:eastAsia="Traditional Arabic" w:cs="Traditional Arabic"/>
          <w:sz w:val="28"/>
          <w:szCs w:val="28"/>
          <w:rtl/>
        </w:rPr>
        <w:t xml:space="preserve">http://vprofile.arij.org/</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2026-08-10T14:28:00+00:00</dcterms:created>
  <dcterms:modified xsi:type="dcterms:W3CDTF">2026-08-10T14:28:00+00:00</dcterms:modified>
</cp:coreProperties>
</file>

<file path=docProps/custom.xml><?xml version="1.0" encoding="utf-8"?>
<Properties xmlns="http://schemas.openxmlformats.org/officeDocument/2006/custom-properties" xmlns:vt="http://schemas.openxmlformats.org/officeDocument/2006/docPropsVTypes"/>
</file>