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دقو</w:t>
      </w:r>
    </w:p>
    <w:p>
      <w:pPr>
        <w:pStyle w:val="rtlJustify"/>
      </w:pPr>
      <w:r>
        <w:rPr>
          <w:rFonts w:ascii="Traditional Arabic" w:hAnsi="Traditional Arabic" w:eastAsia="Traditional Arabic" w:cs="Traditional Arabic"/>
          <w:sz w:val="28"/>
          <w:szCs w:val="28"/>
          <w:rtl/>
        </w:rPr>
        <w:t xml:space="preserve">بيت دقو ويسميها البعض بلد المحراث والبندقية، لأان أهلها يقومون على  حراثة الأرض وحمل السلاح في وجه الاستعمار. تبعد عن القدس 13 كيلومتراً.</w:t>
      </w:r>
    </w:p>
    <w:p>
      <w:pPr>
        <w:pStyle w:val="rtlJustify"/>
      </w:pPr>
      <w:r>
        <w:rPr>
          <w:rFonts w:ascii="Traditional Arabic" w:hAnsi="Traditional Arabic" w:eastAsia="Traditional Arabic" w:cs="Traditional Arabic"/>
          <w:sz w:val="28"/>
          <w:szCs w:val="28"/>
          <w:rtl/>
        </w:rPr>
        <w:t xml:space="preserve">وقرية "بيت دقو" تقع إلى شمال غرب مدينة القدس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كلمة بيت دقو تحوير من بيت الدقَاق ذلك أن مؤسس القرية كان الشيخ عمر، وهو من المتصوفة الذين استخدموا في بيوتهم عدّة الصوفية ومنها الدق على الطبول، وكان يعرف بوجاهته في المنطقة. وهي تشتهر بزراعة كروم العنب، والزيتون، والخضروات لتوفر مياه الينابيع فيها كـ"عين سلمان"، و"عين جفنا"..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لقد نشأت القرية على يد الشيخ صالح بن ولي الله احمد الرفاعي من أتباع الدعوة العلوية، وكان قدومه من قرية ( أم ولد ) من أعمال حوران بسوريا عاش الشيخ في قرية بيت عور زمنا ثم عاد إلى بيت دقو وقطن قيها بعد أن ولد له الشيخ عمر، ومن الشيخ عمر انحدر الشيخ شكر ومنه انحدر الأبناء الأربعة الذين أسسوا عائلات وعشائر القرية، أكبرهم احمد رئيس عشيرة دار داود، ومصطفى رئيس عشيرة دار ريان، وعلي رئيس عشيرة دار مرار، وحسين رئيس عشيرة دار حسين، وكلهم ينتسب إلى احمد الرفاعي من سلالة زين العابدين حفيد سيَدة النساء في الجنة فاطمة الزهراء بنت النبي صلى الله عليه وسلم، إضافة إلى عائلة دار بدر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:الطيرة</w:t>
      </w:r>
    </w:p>
    <w:p>
      <w:pPr>
        <w:pStyle w:val="rtlJustify"/>
      </w:pPr>
      <w:r>
        <w:rPr>
          <w:rFonts w:ascii="Traditional Arabic" w:hAnsi="Traditional Arabic" w:eastAsia="Traditional Arabic" w:cs="Traditional Arabic"/>
          <w:sz w:val="28"/>
          <w:szCs w:val="28"/>
          <w:rtl/>
        </w:rPr>
        <w:t xml:space="preserve">الغرب: بيت لقيا</w:t>
      </w:r>
    </w:p>
    <w:p>
      <w:pPr>
        <w:pStyle w:val="rtlJustify"/>
      </w:pPr>
      <w:r>
        <w:rPr>
          <w:rFonts w:ascii="Traditional Arabic" w:hAnsi="Traditional Arabic" w:eastAsia="Traditional Arabic" w:cs="Traditional Arabic"/>
          <w:sz w:val="28"/>
          <w:szCs w:val="28"/>
          <w:rtl/>
        </w:rPr>
        <w:t xml:space="preserve">الجنوب الغربي: بيت عنان</w:t>
      </w:r>
    </w:p>
    <w:p>
      <w:pPr>
        <w:pStyle w:val="rtlJustify"/>
      </w:pPr>
      <w:r>
        <w:rPr>
          <w:rFonts w:ascii="Traditional Arabic" w:hAnsi="Traditional Arabic" w:eastAsia="Traditional Arabic" w:cs="Traditional Arabic"/>
          <w:sz w:val="28"/>
          <w:szCs w:val="28"/>
          <w:rtl/>
        </w:rPr>
        <w:t xml:space="preserve">الجنوب: قطنا </w:t>
      </w:r>
    </w:p>
    <w:p>
      <w:pPr>
        <w:pStyle w:val="rtlJustify"/>
      </w:pPr>
      <w:r>
        <w:rPr>
          <w:rFonts w:ascii="Traditional Arabic" w:hAnsi="Traditional Arabic" w:eastAsia="Traditional Arabic" w:cs="Traditional Arabic"/>
          <w:sz w:val="28"/>
          <w:szCs w:val="28"/>
          <w:rtl/>
        </w:rPr>
        <w:t xml:space="preserve">الجنوب الشرقي: القبيبة</w:t>
      </w:r>
    </w:p>
    <w:p>
      <w:pPr>
        <w:pStyle w:val="rtlJustify"/>
      </w:pPr>
      <w:r>
        <w:rPr>
          <w:rFonts w:ascii="Traditional Arabic" w:hAnsi="Traditional Arabic" w:eastAsia="Traditional Arabic" w:cs="Traditional Arabic"/>
          <w:sz w:val="28"/>
          <w:szCs w:val="28"/>
          <w:rtl/>
        </w:rPr>
        <w:t xml:space="preserve">الشمال الشرقي: بتونيا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 هذه القرية 2000 نسمة، ويعيشون على أرضًا مساحتها 8500 مترًا مربعًا.</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إن جدار الفصل العنصري الذي يلتهم الآلاف من الدونمات المزروعة وغير المزروعة تحت اسم توفير الأمن للكيان الصهيوني هو ادعاء باطل يكشف زيف الاحتلال وخبث نواياه في فرض السيطرة على الأراضي الفلسطينية ومصادرتها وانتزاعها من يد أصحابها عنوة وقهرا جهارا نهارا وعلى مسمع من العالم اجمع، تحت شعار الدفاع عن النفس ومقاومة الإرهاب، رغم كل الصعاب والتحديات وقف أهل هذه القرية البطلة الصامدة صفا واحدا وتلقوا الرصاص بصدورهم ودافعوا عن أرضهم والقوا بأنفسهم تحت جنازير الجرافات "الإسرائيلية" لمنع تقدمها، واستمر اعتصامهم أيام طويلة تحت أشعة الشمس الحارقة وفي مواجهة قنابل الغاز الصوت وجها لوجه مع قوات الاحتلال المدججة بالأسلحة.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 تنتزع مستوطنة "جفعات زئيف" جزءاً من أراضيها، كما يلتهم جدار الفصل العنصري جزءاً آخراً لأغراض حفظ الأمن، حسب ادعاء الاحتلال الصهيوني.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صفحة القرية على الفيس بوك https://www.facebook.com/BeitDuqqo?locale=ar_AR</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آل داود.</w:t>
      </w:r>
    </w:p>
    <w:p>
      <w:pPr>
        <w:pStyle w:val="rtlJustify"/>
      </w:pPr>
      <w:r>
        <w:rPr>
          <w:rFonts w:ascii="Traditional Arabic" w:hAnsi="Traditional Arabic" w:eastAsia="Traditional Arabic" w:cs="Traditional Arabic"/>
          <w:sz w:val="28"/>
          <w:szCs w:val="28"/>
          <w:rtl/>
        </w:rPr>
        <w:t xml:space="preserve">2-  ريّان،.</w:t>
      </w:r>
    </w:p>
    <w:p>
      <w:pPr>
        <w:pStyle w:val="rtlJustify"/>
      </w:pPr>
      <w:r>
        <w:rPr>
          <w:rFonts w:ascii="Traditional Arabic" w:hAnsi="Traditional Arabic" w:eastAsia="Traditional Arabic" w:cs="Traditional Arabic"/>
          <w:sz w:val="28"/>
          <w:szCs w:val="28"/>
          <w:rtl/>
        </w:rPr>
        <w:t xml:space="preserve">3-آل زين.</w:t>
      </w:r>
    </w:p>
    <w:p>
      <w:pPr>
        <w:pStyle w:val="rtlJustify"/>
      </w:pPr>
      <w:r>
        <w:rPr>
          <w:rFonts w:ascii="Traditional Arabic" w:hAnsi="Traditional Arabic" w:eastAsia="Traditional Arabic" w:cs="Traditional Arabic"/>
          <w:sz w:val="28"/>
          <w:szCs w:val="28"/>
          <w:rtl/>
        </w:rPr>
        <w:t xml:space="preserve">وننتظر من أبناء القرية المزيد من العائلات والمعلومات عن القرية </w:t>
      </w:r>
    </w:p>
    <w:p/>
    <w:p>
      <w:pPr>
        <w:pStyle w:val="Heading2"/>
      </w:pPr>
      <w:bookmarkStart w:id="8" w:name="_Toc8"/>
      <w:r>
        <w:t>شهداء من القرية</w:t>
      </w:r>
      <w:bookmarkEnd w:id="8"/>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2026-08-02T11:43:44+00:00</dcterms:created>
  <dcterms:modified xsi:type="dcterms:W3CDTF">2026-08-02T11:43:44+00:00</dcterms:modified>
</cp:coreProperties>
</file>

<file path=docProps/custom.xml><?xml version="1.0" encoding="utf-8"?>
<Properties xmlns="http://schemas.openxmlformats.org/officeDocument/2006/custom-properties" xmlns:vt="http://schemas.openxmlformats.org/officeDocument/2006/docPropsVTypes"/>
</file>