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خربثا بن الحارث: من القرى التسعة</w:t>
      </w:r>
    </w:p>
    <w:p>
      <w:pPr>
        <w:pStyle w:val="rtlJustify"/>
      </w:pPr>
      <w:r>
        <w:rPr>
          <w:rFonts w:ascii="Traditional Arabic" w:hAnsi="Traditional Arabic" w:eastAsia="Traditional Arabic" w:cs="Traditional Arabic"/>
          <w:sz w:val="28"/>
          <w:szCs w:val="28"/>
          <w:rtl/>
        </w:rPr>
        <w:t xml:space="preserve">  القرى التسعة: وهي قرى الخط الغربي التسعة، لقرى التسعة تقع  إلى الشرق من مدينتي اللد والرملة، وإلى الغرب من مدينة رام الله، فقد كانت هذه القرى لقرون عديدة تتبع قضاء اللد والرملة،  وعانت من إهمال شديد بعد النكبة،  وهذه القرى هي بلعين، خربثا بني حارث، نعلين، دير قديس، المديه، قبيا، شقبا، بدرس، وشبتين.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تقع قرية خربثا بني حارث شمال غرب مدينة رام الله على بعد قرابة 21 كم منها، على هضبة ارتفاعها حوالي 400 م عن سطح البحر. تمتد القرية من الشمال من وادي الشامي إلى وادي بلعين الواقع جنوبها.</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 وتبلغ مساحتها قرابة 7,755 دونم، المساحة العمرانية منها حوالي 150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يحيط بها من الشرق قرية رأس كركر، ومن الجنوب قريتي بلعين وكفر نعمة، ومن الشمال والغرب دير قديس.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حسب الجهاز المركزي للإحصاء الفلسطيني حوالي 3,471 نسمة حسب التعداد العام للسكان الذي أجري عام 2017.</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من البلدات المحتلة عام النكسة عام ١٩٧٦.</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الفارسي، والعصور الرومانية والبيزنطية والأموية والمملوكية.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يدير القرية مجلس قروي مكون من أعضاء يتم انتخابهم كل أربع سنوات. في القرية ثلاث مدارس حكومية، وعيادة طبية حكومية وأخرى خاصة، وعدة مساجد.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اعتمد التعليم في القرية خلال العهد العثماني على نظام الكتاتيب، يتعلم الطلاب القرآن الكريم، وأصول الدين، واللغة العربية، وبعض المواد كالحساب والتاريخ وغيرها. وفي عام 1922م تأسست أول مدرسة حكومية في القرية، وبعد نكبة عام 1948م أصبحت هذه المدرسة ابتدائية تدرس حتى مستوى الصف السادس الابتدائي. وفي بداية ستينات القرن الماضي تأسست أول مدرسة للبنات.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القرية. فهي تنتج محاصيل الزيتون، والتين، واللوز، والعدس، والقمح وبعض الخضراوات. لكن التوسع العمراني للقرية، والتوسع في البنية التحتية وفتح الشوارع قلص المساحات المزروعة من الأراضي الزراعية.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صفحة بلدية خربثا بني حارث على موقع فيسبوك.http://sws.geonames.org/7873896http://www.pcbs.gov.ps/Downloads/book2364.pdfhttp://vprofile.arij.org/ramallah/pdfs/vprofile/Kharbatha_Bani_Harith_vp_en.pdf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2026-10-05T00:10:52+00:00</dcterms:created>
  <dcterms:modified xsi:type="dcterms:W3CDTF">2026-10-05T00:10:52+00:00</dcterms:modified>
</cp:coreProperties>
</file>

<file path=docProps/custom.xml><?xml version="1.0" encoding="utf-8"?>
<Properties xmlns="http://schemas.openxmlformats.org/officeDocument/2006/custom-properties" xmlns:vt="http://schemas.openxmlformats.org/officeDocument/2006/docPropsVTypes"/>
</file>