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رمون</w:t>
      </w:r>
    </w:p>
    <w:p>
      <w:pPr>
        <w:pStyle w:val="rtlJustify"/>
      </w:pPr>
      <w:r>
        <w:rPr>
          <w:rFonts w:ascii="Traditional Arabic" w:hAnsi="Traditional Arabic" w:eastAsia="Traditional Arabic" w:cs="Traditional Arabic"/>
          <w:sz w:val="28"/>
          <w:szCs w:val="28"/>
          <w:rtl/>
        </w:rPr>
        <w:t xml:space="preserve">رمّون بلدة فلسطين، تقع إلى الشمال الشرقي من مدينة رام الله وتتبع محافظة رام الله والبيرة، وتبعد عنها 15 كم.</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سماها الرومان (رمون) ونفسها بالفينيقية والآرامية والسريانية، وجمعها (رُمَانَه) اسم إله سامي مشترك وهو إله العاصفة والرعد.</w:t>
      </w:r>
    </w:p>
    <w:p/>
    <w:p>
      <w:pPr>
        <w:pStyle w:val="Heading2"/>
      </w:pPr>
      <w:bookmarkStart w:id="1" w:name="_Toc1"/>
      <w:r>
        <w:t>الموقع والمساحة</w:t>
      </w:r>
      <w:bookmarkEnd w:id="1"/>
    </w:p>
    <w:p>
      <w:pPr>
        <w:pStyle w:val="rtlJustify"/>
      </w:pPr>
      <w:r>
        <w:rPr>
          <w:rFonts w:ascii="Traditional Arabic" w:hAnsi="Traditional Arabic" w:eastAsia="Traditional Arabic" w:cs="Traditional Arabic"/>
          <w:sz w:val="28"/>
          <w:szCs w:val="28"/>
          <w:rtl/>
        </w:rPr>
        <w:t xml:space="preserve">تبلغ مساحة أراضيها 30,043 دونم.</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الحدود</w:t>
      </w:r>
      <w:bookmarkEnd w:id="2"/>
    </w:p>
    <w:p>
      <w:pPr>
        <w:pStyle w:val="rtlJustify"/>
      </w:pPr>
      <w:r>
        <w:rPr>
          <w:rFonts w:ascii="Traditional Arabic" w:hAnsi="Traditional Arabic" w:eastAsia="Traditional Arabic" w:cs="Traditional Arabic"/>
          <w:sz w:val="28"/>
          <w:szCs w:val="28"/>
          <w:rtl/>
        </w:rPr>
        <w:t xml:space="preserve">يحيط بها ثلاث خرب تحتوي على مواقع أثرية هي خربة الفصول خربة الكليلة وخربة العليا. صادرت سلطات الاحتلال جزءا من أراضيها وأقامت عليها عام 1980 مستعمرة ريمونيم.</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قدر عدد سكانها عام 1922 حوالي (703) نسمة، وفي عام 1945 (970) نسمة، وفي عام 1967 كان (1200) نسمة، وفي عام 1987 زاد إلى (1800) نسمة، أما في عام 1996 ارتفع إلى (2,200) نسمة، ويقدر عدد سكانها عام 2005 4,000 نسمة في الداخل، ويزيد عن 10,000 نسمة في الولايات المتحدة الأمريكية وحدها.</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المساجد والمقامات</w:t>
      </w:r>
      <w:bookmarkEnd w:id="4"/>
    </w:p>
    <w:p>
      <w:pPr>
        <w:pStyle w:val="rtlJustify"/>
      </w:pPr>
      <w:r>
        <w:rPr>
          <w:rFonts w:ascii="Traditional Arabic" w:hAnsi="Traditional Arabic" w:eastAsia="Traditional Arabic" w:cs="Traditional Arabic"/>
          <w:sz w:val="28"/>
          <w:szCs w:val="28"/>
          <w:rtl/>
        </w:rPr>
        <w:t xml:space="preserve">يوجد في القرية مسجد قديم تم بناءه عام 619 للهجرة ،وهو مسجد عبد الرحمن بن عوف، وقد تمت عملية إعادة اعماره عدة مرات.و يوجد فيها اشجار زيتون يتجاوز عمرها 2000سنة. </w:t>
      </w:r>
    </w:p>
    <w:p/>
    <w:p>
      <w:pPr>
        <w:pStyle w:val="Heading2"/>
      </w:pPr>
      <w:bookmarkStart w:id="5" w:name="_Toc5"/>
      <w:r>
        <w:t>تاريخ القرية</w:t>
      </w:r>
      <w:bookmarkEnd w:id="5"/>
    </w:p>
    <w:p>
      <w:pPr>
        <w:pStyle w:val="rtlJustify"/>
      </w:pPr>
      <w:r>
        <w:rPr>
          <w:rFonts w:ascii="Traditional Arabic" w:hAnsi="Traditional Arabic" w:eastAsia="Traditional Arabic" w:cs="Traditional Arabic"/>
          <w:sz w:val="28"/>
          <w:szCs w:val="28"/>
          <w:rtl/>
        </w:rPr>
        <w:t xml:space="preserve">تعرضت القرية قرابة عام ( 1800 م) إلى نزاع عائلي كبير فيما يسمونه أهل القرية بـ( جلوة كلب العطياني ) ادى إلى جلوة اهلها وشتاتهم في الأردن وفلسطين وبعد فترة عاد إليها من عاد وبقي من بقي.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6" w:name="_Toc6"/>
      <w:r>
        <w:t>الباحث والمراجع</w:t>
      </w:r>
      <w:bookmarkEnd w:id="6"/>
    </w:p>
    <w:p>
      <w:pPr>
        <w:pStyle w:val="rtlJustify"/>
      </w:pPr>
      <w:r>
        <w:rPr>
          <w:rFonts w:ascii="Traditional Arabic" w:hAnsi="Traditional Arabic" w:eastAsia="Traditional Arabic" w:cs="Traditional Arabic"/>
          <w:sz w:val="28"/>
          <w:szCs w:val="28"/>
          <w:rtl/>
        </w:rPr>
        <w:t xml:space="preserve">الباحثة: أميرة الشاذلي  </w:t>
      </w:r>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"صفحة رمون في GeoNames ID"</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2026-08-21T22:28:59+00:00</dcterms:created>
  <dcterms:modified xsi:type="dcterms:W3CDTF">2026-08-21T22:28:59+00:00</dcterms:modified>
</cp:coreProperties>
</file>

<file path=docProps/custom.xml><?xml version="1.0" encoding="utf-8"?>
<Properties xmlns="http://schemas.openxmlformats.org/officeDocument/2006/custom-properties" xmlns:vt="http://schemas.openxmlformats.org/officeDocument/2006/docPropsVTypes"/>
</file>