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الساوية</w:t>
      </w:r>
    </w:p>
    <w:p>
      <w:pPr>
        <w:pStyle w:val="rtlJustify"/>
      </w:pPr>
      <w:r>
        <w:rPr>
          <w:rFonts w:ascii="Traditional Arabic" w:hAnsi="Traditional Arabic" w:eastAsia="Traditional Arabic" w:cs="Traditional Arabic"/>
          <w:sz w:val="28"/>
          <w:szCs w:val="28"/>
          <w:rtl/>
        </w:rPr>
        <w:t xml:space="preserve">تقع هذه القرية إلى الجنوب من مدينة نابلس وعلى مسافة 18كم منها،يصل إليها طريق محلي معبد يربطها بالطريق الرئيسي نابلس – القدس وطول هذا الطريق 500م حيث يراها المسافر من نابلس الى القدس على يمينه، تقع على منحدر متوسط الانحدار، ترتفع عن سطح البحر 650م، وتبلغ المساحة العمرانية للقرية 600 دونماً، وتبلغ مساحة أراضيها حوالي 10800 دونم تحيط بأراضيها قرى اللبن الشرقية، قريوت، تلفيت، قبلان، ياسوف، إسكاكا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القرية إلى الجنوب من مدينة نابلس وعلى مسافة 18كم منها،يصل إليها طريق محلي معبد يربطها بالطريق الرئيسي نابلس – القدس وطول هذا الطريق 500م حيث يراها المسافر من نابلس الى القدس على يمينه، تقع على منحدر متوسط الانحدار، ترتفع عن سطح البحر 650م، وتبلغ المساحة العمرانية للقرية 600 دونماً، وتبلغ مساحة أراضيها حوالي 10800 دونم تحيط بأراضيها قرى اللبن الشرقية، قريوت، تلفيت، قبلان، ياسوف، إسكاكا</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تشتهر هذه القرية بخصوبة تربتها.حيث يزرع فيها الحبوب والقطاني والقليل من الخضراوات والزيتون التي تزيد المساحة المزروعة به عن 3000 دونم. وفيها أكثر من 1000 دونم مغروسة بالتين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سكانها عام 1922م حوالي 476 نسمة ارتفع إلى 820 نسمة عام 1945م، وفي عام 1967 بعد الاحتلال الصهيوني بلغ عددهم حوالي 829 نسمة ارتفع إلى 1600 نسمة عام 1987م. وحسب احصاءات عام 2017 بلغ تعداد السكان في القرية 5000 نسمة.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يعتمد سكان القرية على مياه الأمطار للشرب والري، وعلى مياه نبع يقع شرقها وقد جرت مياهه بأنابيب إلى خزان قديم أقيم على بعد نصف كليومتر من القرية ولا يوجد خدمات طبية أو مركز لرعاية الأمومة والطفولة</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يوجد حولها ثلاث خرب وهي خربة الساوية تقع في ظاهر القرية الشرقي وخربة (البرقيت) تقع في الشمال الشرقي من الساوية وخربة (كمونية) تقع بين ياسوف والساوية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http://www.nablus-city.net</w:t>
      </w:r>
    </w:p>
    <w:p>
      <w:pPr>
        <w:pStyle w:val="rtlJustify"/>
      </w:pPr>
      <w:r>
        <w:rPr>
          <w:rFonts w:ascii="Traditional Arabic" w:hAnsi="Traditional Arabic" w:eastAsia="Traditional Arabic" w:cs="Traditional Arabic"/>
          <w:sz w:val="28"/>
          <w:szCs w:val="28"/>
          <w:rtl/>
        </w:rPr>
        <w:t xml:space="preserve">كتاب بلادنا فلسطين /مصطفى مراد الدباغ /الجزء 3</w:t>
      </w:r>
    </w:p>
    <w:p>
      <w:pPr>
        <w:pStyle w:val="rtlJustify"/>
      </w:pPr>
      <w:r>
        <w:rPr>
          <w:rFonts w:ascii="Traditional Arabic" w:hAnsi="Traditional Arabic" w:eastAsia="Traditional Arabic" w:cs="Traditional Arabic"/>
          <w:sz w:val="28"/>
          <w:szCs w:val="28"/>
          <w:rtl/>
        </w:rPr>
        <w:t xml:space="preserve">https://www.palestineremembered.com/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2026-09-13T20:43:49+00:00</dcterms:created>
  <dcterms:modified xsi:type="dcterms:W3CDTF">2026-09-13T20:43:49+00:00</dcterms:modified>
</cp:coreProperties>
</file>

<file path=docProps/custom.xml><?xml version="1.0" encoding="utf-8"?>
<Properties xmlns="http://schemas.openxmlformats.org/officeDocument/2006/custom-properties" xmlns:vt="http://schemas.openxmlformats.org/officeDocument/2006/docPropsVTypes"/>
</file>