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جردية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تقعُ شمالَ غربِ عشيرةِ عربِ العرامشة قربَ الحدودِ اللبنانية -الفلسطينية، وهيَ ملاصقةٌ لبلدةِ الظهيرة اللبنانية، يفصلُها شريطُ الحدودِ الشّائكِ.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ما زالَ يسكنُ أراضيها أربعةُ بيوتٍ منْ بطنِ حنين، من عشيرةِ عربِ العرامشة، رفضوا مغادرتَها رغمَ كلِّ الضّغوطِ والاغراءاتِ وهم: بيت حمد أبو سمره، بيت رايق حمدان مغيص، بيت سليمان العبّاس، بيت عقاب العبّاس. وفيها آثارٌ من عصورٍ تاريخيَّةٍ قديمةٍ.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الأستاذ الباحث محمود كلم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كتاب عشائر قضاء عكا: اقتلاعهم من أراضيهم بدأ خلال الاحتلال البريطاني، محمود عبد الله كلَّم، دار بيسان للنشر والتوزيع، بيروت، شباط 2016</w:t>
      </w:r>
    </w:p>
    <w:p/>
    <w:p>
      <w:pPr>
        <w:pStyle w:val="Heading2"/>
      </w:pPr>
      <w:bookmarkStart w:id="1" w:name="_Toc1"/>
      <w:r>
        <w:t>الموقع والمساحة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أقامَت عشيرةُ عربِ العرامشة في بلدةٍ (جُردية) على الحدودِ الشماليةِ لفلسطين. وفي (الظهيرة) أقصى جنوبِ لبنان. حيثُ فُصلَت (جُردية) عن (الظهيرة) بموجبِ اتفاقِ سايكس -بيكو عام 1916.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تقعُ شمالَ غربِ عشيرةِ عربِ العرامشة قربَ الحدودِ اللبنانية -الفلسطينية، وهيَ ملاصقةٌ لبلدةِ الظهيرة اللبنانية، يفصلُها شريطُ الحدودِ الشّائكِ.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مقتطف من كتاب عشائر قضاء عكا: اقتلاعهم من أراضيهم بدأ خلال الاحتلال البريطاني، محمود عبد الله كلَّم، دار بيسان للنشر والتوزيع، بيروت، شباط 2016</w:t>
      </w:r>
    </w:p>
    <w:p/>
    <w:p>
      <w:pPr>
        <w:pStyle w:val="Heading2"/>
      </w:pPr>
      <w:bookmarkStart w:id="2" w:name="_Toc2"/>
      <w:r>
        <w:t>عائلات القرية وعشائرها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ما زالَ يسكنُ أراضيها أربعةُ بيوتٍ منْ بطنِ حنين، من عشيرةِ عربِ العرامشة، رفضوا مغادرتَها رغمَ كلِّ الضّغوطِ والاغراءاتِ وهم: بيت حمد أبو سمره، بيت رايق حمدان مغيص، بيت سليمان العبّاس، بيت عقاب العبّاس. وفيها آثارٌ من عصورٍ تاريخيَّةٍ قديمةٍ.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2026-09-29T20:54:00+00:00</dcterms:created>
  <dcterms:modified xsi:type="dcterms:W3CDTF">2026-09-29T20:54:00+00:00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