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6000" w:type="dxa"/>
      </w:tblGrid>
      <w:tblPr>
        <w:jc w:val="center"/>
        <w:tblW w:w="0" w:type="auto"/>
        <w:tblLayout w:type="autofit"/>
      </w:tblPr>
      <w:tr>
        <w:trPr/>
        <w:tc>
          <w:tcPr>
            <w:tcW w:w="3000" w:type="dxa"/>
            <w:noWrap/>
          </w:tcPr>
          <w:p>
            <w:pPr>
              <w:jc w:val="right"/>
            </w:pPr>
            <w:r>
              <w:pict>
                <v:shape type="#_x0000_t75" stroked="f" style="width:200pt; height:54.833040421793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000" w:type="dxa"/>
            <w:noWrap/>
          </w:tcPr>
          <w:p>
            <w:pPr>
              <w:jc w:val="right"/>
            </w:pPr>
            <w:r>
              <w:rPr>
                <w:rFonts w:ascii="Traditional Arabic" w:hAnsi="Traditional Arabic" w:eastAsia="Traditional Arabic" w:cs="Traditional Arabic"/>
                <w:sz w:val="32"/>
                <w:szCs w:val="32"/>
                <w:b w:val="1"/>
                <w:bCs w:val="1"/>
              </w:rPr>
              <w:t xml:space="preserve">موقع موسوعة القرى الفلسطينية</w:t>
            </w:r>
          </w:p>
        </w:tc>
      </w:tr>
    </w:tbl>
    <w:p>
      <w:pPr>
        <w:jc w:val="center"/>
      </w:pPr>
      <w:r>
        <w:pict>
          <v:shape id="_x0000_s1002" type="#_x0000_t32" style="width:500pt; height:0pt; margin-left:0pt; margin-top:0pt; mso-position-horizontal:left; mso-position-vertical:top; mso-position-horizontal-relative:char; mso-position-vertical-relative:line;">
            <w10:wrap type="inline"/>
            <v:stroke weight="1pt" color="000000"/>
          </v:shape>
        </w:pict>
      </w:r>
    </w:p>
    <w:p>
      <w:pPr>
        <w:jc w:val="center"/>
        <w:bidi/>
      </w:pPr>
      <w:r>
        <w:rPr>
          <w:rFonts w:ascii="Traditional Arabic" w:hAnsi="Traditional Arabic" w:eastAsia="Traditional Arabic" w:cs="Traditional Arabic"/>
          <w:sz w:val="36"/>
          <w:szCs w:val="36"/>
          <w:b w:val="1"/>
          <w:bCs w:val="1"/>
          <w:rtl/>
        </w:rPr>
        <w:t xml:space="preserve">خربة سمح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تقع القرية / الخربة على تل  يرتفع من 180-210 متر عن سطح البحر، القرية مهدمة وتوجد بها أثار حظيرة للأبقار، وتستعمل مراعي للمستوطنات المجاورة ، فيها أساسات قديمة ومباني من الصخر</w:t>
      </w:r>
    </w:p>
    <w:p/>
    <w:p>
      <w:pPr>
        <w:pStyle w:val="Heading2"/>
      </w:pPr>
      <w:bookmarkStart w:id="0" w:name="_Toc0"/>
      <w:r>
        <w:t>الباحث والمراجع</w:t>
      </w:r>
      <w:bookmarkEnd w:id="0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المرجع: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1-مصطفى الدباغ، بلادنا فلسطين 8/254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2- الباحث محمد كلم </w:t>
      </w:r>
    </w:p>
    <w:p/>
    <w:p>
      <w:pPr>
        <w:pStyle w:val="Heading2"/>
      </w:pPr>
      <w:bookmarkStart w:id="1" w:name="_Toc1"/>
      <w:r>
        <w:t>احتلال القرية</w:t>
      </w:r>
      <w:bookmarkEnd w:id="1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أقيمت عليه يوم 24/11/1938 قبعة إيلون اليهودية،</w:t>
      </w:r>
    </w:p>
    <w:p/>
    <w:p>
      <w:pPr>
        <w:pStyle w:val="Heading2"/>
      </w:pPr>
      <w:bookmarkStart w:id="2" w:name="_Toc2"/>
      <w:r>
        <w:t>الموقع والمساحة</w:t>
      </w:r>
      <w:bookmarkEnd w:id="2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تقع على تل صخري مرتفع عن محيطه، وعلى بعد 20 كلم شمال شرق عكا.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تحدها من الشمال المنحدرات المتجهة نحو وادي كَركَره وعرب العرامشة، ومن الجنوب وادي القرن، ومن الشرق جالين (كيبوتس إيلون اليوم)، ومن الغرب الصوانة (مستوطنة يعرا اليوم).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وتحتوي أراضيها على مقبرة لعشيرة عرب السّمنيّة، وضمت أراضيها أيضا معالم أثرية هامة وأساسات قديمة ومدافن منحوتة في الصخر. يقيم أهلها اليوم في مخيمات اللجوء في لبنان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 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كانت تكلك سنة 1938 ما مقداره 3988 دونما لا يملك منها اليهود شبرا </w:t>
      </w:r>
    </w:p>
    <w:sectPr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5000" w:type="dxa"/>
      <w:gridCol w:w="5000" w:type="dxa"/>
    </w:tblGrid>
    <w:tblPr>
      <w:jc w:val="center"/>
      <w:tblW w:w="5000" w:type="auto"/>
      <w:tblLayout w:type="autofit"/>
    </w:tblPr>
    <w:tr>
      <w:trPr/>
      <w:tc>
        <w:tcPr>
          <w:tcW w:w="5000" w:type="dxa"/>
          <w:noWrap/>
        </w:tcPr>
        <w:p>
          <w:pPr>
            <w:jc w:val="start"/>
          </w:pPr>
          <w:r>
            <w:rPr>
              <w:rFonts w:ascii="Traditional Arabic" w:hAnsi="Traditional Arabic" w:eastAsia="Traditional Arabic" w:cs="Traditional Arabic"/>
              <w:sz w:val="24"/>
              <w:szCs w:val="24"/>
              <w:i w:val="1"/>
              <w:iCs w:val="1"/>
              <w:rtl/>
            </w:rPr>
            <w:t xml:space="preserve">https://palqura.com</w:t>
          </w:r>
        </w:p>
      </w:tc>
      <w:tc>
        <w:tcPr>
          <w:tcW w:w="5000" w:type="dxa"/>
          <w:noWrap/>
        </w:tcPr>
        <w:p>
          <w:pPr>
            <w:jc w:val="end"/>
          </w:pP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PAGE</w:instrText>
          </w:r>
          <w:r>
            <w:fldChar w:fldCharType="separate"/>
          </w:r>
          <w:r>
            <w:fldChar w:fldCharType="end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t xml:space="preserve"> / </w:t>
          </w: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NUMPAGES</w:instrText>
          </w:r>
          <w:r>
            <w:fldChar w:fldCharType="separate"/>
          </w:r>
          <w:r>
            <w:fldChar w:fldCharType="end"/>
          </w:r>
        </w:p>
      </w:tc>
    </w:tr>
  </w:tbl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ar-SA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raditional Arabic" w:hAnsi="Traditional Arabic" w:eastAsia="Traditional Arabic" w:cs="Traditional Arabic"/>
        <w:sz w:val="28"/>
        <w:szCs w:val="28"/>
        <w:lang w:val="ar-SA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rtlJustify">
    <w:name w:val="rtlJustify"/>
    <w:basedOn w:val="Normal"/>
    <w:pPr>
      <w:jc w:val="both"/>
      <w:bidi/>
      <w:spacing w:after="120"/>
    </w:pPr>
  </w:style>
  <w:style w:type="paragraph" w:customStyle="1" w:styleId="rtlCenter">
    <w:name w:val="rtlCenter"/>
    <w:basedOn w:val="Normal"/>
    <w:pPr>
      <w:jc w:val="both"/>
      <w:bidi/>
      <w:spacing w:after="120"/>
    </w:pPr>
  </w:style>
  <w:style w:type="paragraph" w:styleId="Heading1">
    <w:link w:val="Heading1Char"/>
    <w:name w:val="heading 1"/>
    <w:basedOn w:val="Normal"/>
    <w:pPr>
      <w:jc w:val="end"/>
    </w:pPr>
    <w:rPr>
      <w:rFonts w:ascii="Traditional Arabic" w:hAnsi="Traditional Arabic" w:eastAsia="Traditional Arabic" w:cs="Traditional Arabic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end"/>
    </w:pPr>
    <w:rPr>
      <w:rFonts w:ascii="Traditional Arabic" w:hAnsi="Traditional Arabic" w:eastAsia="Traditional Arabic" w:cs="Traditional Arabic"/>
      <w:sz w:val="30"/>
      <w:szCs w:val="3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2026-10-26T20:02:28+00:00</dcterms:created>
  <dcterms:modified xsi:type="dcterms:W3CDTF">2026-10-26T20:02:28+00:00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