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كسيفة: من القرى السبعة التي أقامها الاحتلال في النقب لاستيعاب مهجري النقب</w:t>
      </w:r>
    </w:p>
    <w:p>
      <w:pPr>
        <w:pStyle w:val="rtlJustify"/>
      </w:pPr>
      <w:r>
        <w:rPr>
          <w:rFonts w:ascii="Traditional Arabic" w:hAnsi="Traditional Arabic" w:eastAsia="Traditional Arabic" w:cs="Traditional Arabic"/>
          <w:sz w:val="28"/>
          <w:szCs w:val="28"/>
          <w:rtl/>
        </w:rPr>
        <w:t xml:space="preserve">قرية كسيفة هي قرية بدوية في النقب  بنيت على اطلال المنطقة التي تسمى الملح، تبلغ مساحتها 13000 كيلومتر مربع، بلغ عدد سكانها 15 ألف نسمة عام 2010، ويجدر بالذكر ان هناك حوالي 5000 نسمة سكان التجمعات المحيطة بالبلدة والذين ينتمون للبلدة من أجل الخدمات المجانية مثل الدراسة الإجبارية وتقديم خدمات الصحية، لافتقارهم لها في مكان سكنهم.</w:t>
      </w:r>
    </w:p>
    <w:p>
      <w:pPr>
        <w:pStyle w:val="rtlJustify"/>
      </w:pPr>
      <w:r>
        <w:rPr>
          <w:rFonts w:ascii="Traditional Arabic" w:hAnsi="Traditional Arabic" w:eastAsia="Traditional Arabic" w:cs="Traditional Arabic"/>
          <w:sz w:val="28"/>
          <w:szCs w:val="28"/>
          <w:rtl/>
        </w:rPr>
        <w:t xml:space="preserve">يحد القرية من الجنوب مطار الاحتلال الصهيوني نفاتيم الذي أقيم بالاصل على أراضي أهل وسكان كسيفة الاصليين (تل الملح) ومن الشمال منطقة تل عاراد، ومن الشرق تمتد الكثير من التجمعات السكنية التي لا تعترف بها سلطات الاحتلال الصهيوني، والتي تزيد كثيرا في العدد عن قرية كسيفة وباقي القرى البدويه في النقب.</w:t>
      </w:r>
    </w:p>
    <w:p>
      <w:pPr>
        <w:pStyle w:val="rtlJustify"/>
      </w:pPr>
      <w:r>
        <w:rPr>
          <w:rFonts w:ascii="Traditional Arabic" w:hAnsi="Traditional Arabic" w:eastAsia="Traditional Arabic" w:cs="Traditional Arabic"/>
          <w:sz w:val="28"/>
          <w:szCs w:val="28"/>
          <w:rtl/>
        </w:rPr>
        <w:t xml:space="preserve">القرى السبعة التي أقامها الاحتلال في النقب لاستيعاب مهجري النقب</w:t>
      </w:r>
    </w:p>
    <w:p>
      <w:pPr>
        <w:pStyle w:val="rtlJustify"/>
      </w:pPr>
      <w:r>
        <w:rPr>
          <w:rFonts w:ascii="Traditional Arabic" w:hAnsi="Traditional Arabic" w:eastAsia="Traditional Arabic" w:cs="Traditional Arabic"/>
          <w:sz w:val="28"/>
          <w:szCs w:val="28"/>
          <w:rtl/>
        </w:rPr>
        <w:t xml:space="preserve">وفقًا لسجلات الانتداب البريطاني فإنّ 12,600,000 دونم من أراضي النقب هي ملك للعرب البدو. ويكافح البدو، اليوم، للاحتفاظ بملكية 240,000 دونم من الأرض التي لا يزالون يمتلكونها. يعيش نحو 56% من البدو في 7 قرى أقامتها لهم الحكومة هي: رهط، حورا، تل السبع، لقية، شقيب السلام، كسيفة وعرعرة النقب.وتفتقر القرى المعترف بها إلى البنية التحتيّة الملائمة، وتوفر المساكن الرديئة، وتحصل على خدمات حكومية غير كافية، شأنها شأن القرى العربية الأخرى.</w:t>
      </w:r>
    </w:p>
    <w:p/>
    <w:p>
      <w:pPr>
        <w:pStyle w:val="Heading2"/>
      </w:pPr>
      <w:bookmarkStart w:id="0" w:name="_Toc0"/>
      <w:r>
        <w:t>معالم  بارزة</w:t>
      </w:r>
      <w:bookmarkEnd w:id="0"/>
    </w:p>
    <w:p>
      <w:pPr>
        <w:pStyle w:val="rtlJustify"/>
      </w:pPr>
      <w:r>
        <w:rPr>
          <w:rFonts w:ascii="Traditional Arabic" w:hAnsi="Traditional Arabic" w:eastAsia="Traditional Arabic" w:cs="Traditional Arabic"/>
          <w:sz w:val="28"/>
          <w:szCs w:val="28"/>
          <w:rtl/>
        </w:rPr>
        <w:t xml:space="preserve">تحتوي القرية على الكثير من المميزات التراثيه الفلسطينية والتاريخيه حيث يوجد بها المدرسة الأولى في النقب وأيضا تحوي بعض المباني العثمانية، مدرسة الفاروق الثانوية إحدى المدارس المميزة جداً في النقب موجودة في قرية كسيفة ويوجد فيها أول إذاعة تربوية مدرسية، بحيث يبث أثيرة في دائرة قطرها حوالى ال30 كيلومتر من قرية كسيفة . وتحوي القرية 3 مساجد رئيسيه وذلك يضفي على القرية طابع إسلامي وجمالي</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 الأهمية</w:t>
      </w:r>
    </w:p>
    <w:p>
      <w:pPr>
        <w:pStyle w:val="rtlJustify"/>
      </w:pPr>
      <w:r>
        <w:rPr>
          <w:rFonts w:ascii="Traditional Arabic" w:hAnsi="Traditional Arabic" w:eastAsia="Traditional Arabic" w:cs="Traditional Arabic"/>
          <w:sz w:val="28"/>
          <w:szCs w:val="28"/>
          <w:rtl/>
        </w:rPr>
        <w:t xml:space="preserve">تكمن أهمية كسيفة في:</w:t>
      </w:r>
    </w:p>
    <w:p>
      <w:pPr>
        <w:pStyle w:val="rtlJustify"/>
      </w:pPr>
      <w:r>
        <w:rPr>
          <w:rFonts w:ascii="Traditional Arabic" w:hAnsi="Traditional Arabic" w:eastAsia="Traditional Arabic" w:cs="Traditional Arabic"/>
          <w:sz w:val="28"/>
          <w:szCs w:val="28"/>
          <w:rtl/>
        </w:rPr>
        <w:t xml:space="preserve">كونها إحدى أكبر البلدات البدوية المخططةتمثل:التحول من البداوة إلى الاستقرارنموذج لفهم:واقع بدو النقب اليوم</w:t>
      </w:r>
    </w:p>
    <w:p/>
    <w:p>
      <w:pPr>
        <w:pStyle w:val="Heading2"/>
      </w:pPr>
      <w:bookmarkStart w:id="2" w:name="_Toc2"/>
      <w:r>
        <w:t>المشكلات التي تعاني منها القرية</w:t>
      </w:r>
      <w:bookmarkEnd w:id="2"/>
    </w:p>
    <w:p>
      <w:pPr>
        <w:pStyle w:val="rtlJustify"/>
      </w:pPr>
      <w:r>
        <w:rPr>
          <w:rFonts w:ascii="Traditional Arabic" w:hAnsi="Traditional Arabic" w:eastAsia="Traditional Arabic" w:cs="Traditional Arabic"/>
          <w:sz w:val="28"/>
          <w:szCs w:val="28"/>
          <w:rtl/>
        </w:rPr>
        <w:t xml:space="preserve">التحديات الرئيسية</w:t>
      </w:r>
    </w:p>
    <w:p>
      <w:pPr>
        <w:pStyle w:val="rtlJustify"/>
      </w:pPr>
      <w:r>
        <w:rPr>
          <w:rFonts w:ascii="Traditional Arabic" w:hAnsi="Traditional Arabic" w:eastAsia="Traditional Arabic" w:cs="Traditional Arabic"/>
          <w:sz w:val="28"/>
          <w:szCs w:val="28"/>
          <w:rtl/>
        </w:rPr>
        <w:t xml:space="preserve">كسيفة تمثل نموذجًا لمعاناة بلدات البدو في النقب:</w:t>
      </w:r>
    </w:p>
    <w:p>
      <w:pPr>
        <w:pStyle w:val="rtlJustify"/>
      </w:pPr>
      <w:r>
        <w:rPr>
          <w:rFonts w:ascii="Traditional Arabic" w:hAnsi="Traditional Arabic" w:eastAsia="Traditional Arabic" w:cs="Traditional Arabic"/>
          <w:sz w:val="28"/>
          <w:szCs w:val="28"/>
          <w:rtl/>
        </w:rPr>
        <w:t xml:space="preserve">أبرز التحديات:</w:t>
      </w:r>
    </w:p>
    <w:p>
      <w:pPr>
        <w:pStyle w:val="rtlJustify"/>
      </w:pPr>
      <w:r>
        <w:rPr>
          <w:rFonts w:ascii="Traditional Arabic" w:hAnsi="Traditional Arabic" w:eastAsia="Traditional Arabic" w:cs="Traditional Arabic"/>
          <w:sz w:val="28"/>
          <w:szCs w:val="28"/>
          <w:rtl/>
        </w:rPr>
        <w:t xml:space="preserve">الفقر والبطالةنقص البنية التحتيةمشاكل الأرض والملكيةالتمييز في الخدماتضعف التخطيط الحضري</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  الاقتصاد</w:t>
      </w:r>
    </w:p>
    <w:p>
      <w:pPr>
        <w:pStyle w:val="rtlJustify"/>
      </w:pPr>
      <w:r>
        <w:rPr>
          <w:rFonts w:ascii="Traditional Arabic" w:hAnsi="Traditional Arabic" w:eastAsia="Traditional Arabic" w:cs="Traditional Arabic"/>
          <w:sz w:val="28"/>
          <w:szCs w:val="28"/>
          <w:rtl/>
        </w:rPr>
        <w:t xml:space="preserve">يعتمد السكان على:</w:t>
      </w:r>
    </w:p>
    <w:p>
      <w:pPr>
        <w:pStyle w:val="rtlJustify"/>
      </w:pPr>
      <w:r>
        <w:rPr>
          <w:rFonts w:ascii="Traditional Arabic" w:hAnsi="Traditional Arabic" w:eastAsia="Traditional Arabic" w:cs="Traditional Arabic"/>
          <w:sz w:val="28"/>
          <w:szCs w:val="28"/>
          <w:rtl/>
        </w:rPr>
        <w:t xml:space="preserve">العمل في:البناءالزراعةالخدماتالعمل داخل:بئر السبع والمناطق المجاورة  تحديات اقتصادية:</w:t>
      </w:r>
    </w:p>
    <w:p>
      <w:pPr>
        <w:pStyle w:val="rtlJustify"/>
      </w:pPr>
      <w:r>
        <w:rPr>
          <w:rFonts w:ascii="Traditional Arabic" w:hAnsi="Traditional Arabic" w:eastAsia="Traditional Arabic" w:cs="Traditional Arabic"/>
          <w:sz w:val="28"/>
          <w:szCs w:val="28"/>
          <w:rtl/>
        </w:rPr>
        <w:t xml:space="preserve">بطالة مرتفعةفقر نسبيضعف الاستثمار  </w:t>
      </w:r>
    </w:p>
    <w:p/>
    <w:p>
      <w:pPr>
        <w:pStyle w:val="Heading2"/>
      </w:pPr>
      <w:bookmarkStart w:id="4" w:name="_Toc4"/>
      <w:r>
        <w:t>الوضع الصحي في القرية</w:t>
      </w:r>
      <w:bookmarkEnd w:id="4"/>
    </w:p>
    <w:p>
      <w:pPr>
        <w:pStyle w:val="rtlJustify"/>
      </w:pPr>
      <w:r>
        <w:rPr>
          <w:rFonts w:ascii="Traditional Arabic" w:hAnsi="Traditional Arabic" w:eastAsia="Traditional Arabic" w:cs="Traditional Arabic"/>
          <w:sz w:val="28"/>
          <w:szCs w:val="28"/>
          <w:rtl/>
        </w:rPr>
        <w:t xml:space="preserve"> الخدمات</w:t>
      </w:r>
    </w:p>
    <w:p>
      <w:pPr>
        <w:pStyle w:val="rtlJustify"/>
      </w:pPr>
      <w:r>
        <w:rPr>
          <w:rFonts w:ascii="Traditional Arabic" w:hAnsi="Traditional Arabic" w:eastAsia="Traditional Arabic" w:cs="Traditional Arabic"/>
          <w:sz w:val="28"/>
          <w:szCs w:val="28"/>
          <w:rtl/>
        </w:rPr>
        <w:t xml:space="preserve">عيادات صحية أساسيةلا يوجد مستشفى داخل البلدةيعتمد السكان على:بئر السبع للعلاج المتقدم</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 التعليم</w:t>
      </w:r>
    </w:p>
    <w:p>
      <w:pPr>
        <w:pStyle w:val="rtlJustify"/>
      </w:pPr>
      <w:r>
        <w:rPr>
          <w:rFonts w:ascii="Traditional Arabic" w:hAnsi="Traditional Arabic" w:eastAsia="Traditional Arabic" w:cs="Traditional Arabic"/>
          <w:sz w:val="28"/>
          <w:szCs w:val="28"/>
          <w:rtl/>
        </w:rPr>
        <w:t xml:space="preserve">مدارس ابتدائية وإعدادية وثانويةنسب التعليم في تحسن، لكن:لا تزال أقل من المعدل العام  تحديات:</w:t>
      </w:r>
    </w:p>
    <w:p>
      <w:pPr>
        <w:pStyle w:val="rtlJustify"/>
      </w:pPr>
      <w:r>
        <w:rPr>
          <w:rFonts w:ascii="Traditional Arabic" w:hAnsi="Traditional Arabic" w:eastAsia="Traditional Arabic" w:cs="Traditional Arabic"/>
          <w:sz w:val="28"/>
          <w:szCs w:val="28"/>
          <w:rtl/>
        </w:rPr>
        <w:t xml:space="preserve">التسرب المدرسينقص الموارد التعليمية</w:t>
      </w:r>
    </w:p>
    <w:p/>
    <w:p>
      <w:pPr>
        <w:pStyle w:val="Heading2"/>
      </w:pPr>
      <w:bookmarkStart w:id="6" w:name="_Toc6"/>
      <w:r>
        <w:t>البنية المعمارية</w:t>
      </w:r>
      <w:bookmarkEnd w:id="6"/>
    </w:p>
    <w:p>
      <w:pPr>
        <w:pStyle w:val="rtlJustify"/>
      </w:pPr>
      <w:r>
        <w:rPr>
          <w:rFonts w:ascii="Traditional Arabic" w:hAnsi="Traditional Arabic" w:eastAsia="Traditional Arabic" w:cs="Traditional Arabic"/>
          <w:sz w:val="28"/>
          <w:szCs w:val="28"/>
          <w:rtl/>
        </w:rPr>
        <w:t xml:space="preserve"> البنية العمرانية</w:t>
      </w:r>
    </w:p>
    <w:p>
      <w:pPr>
        <w:pStyle w:val="rtlJustify"/>
      </w:pPr>
      <w:r>
        <w:rPr>
          <w:rFonts w:ascii="Traditional Arabic" w:hAnsi="Traditional Arabic" w:eastAsia="Traditional Arabic" w:cs="Traditional Arabic"/>
          <w:sz w:val="28"/>
          <w:szCs w:val="28"/>
          <w:rtl/>
        </w:rPr>
        <w:t xml:space="preserve">بيوت إسمنتية حديثة نسبيًابعض المناطق ما زالت:شبه بدويةأو تعاني من نقص التخطيط  مشاكل عمرانية:</w:t>
      </w:r>
    </w:p>
    <w:p>
      <w:pPr>
        <w:pStyle w:val="rtlJustify"/>
      </w:pPr>
      <w:r>
        <w:rPr>
          <w:rFonts w:ascii="Traditional Arabic" w:hAnsi="Traditional Arabic" w:eastAsia="Traditional Arabic" w:cs="Traditional Arabic"/>
          <w:sz w:val="28"/>
          <w:szCs w:val="28"/>
          <w:rtl/>
        </w:rPr>
        <w:t xml:space="preserve">اكتظاظنقص أراضٍ للبناءتوسع غير منظم</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  من الخصائص:</w:t>
      </w:r>
    </w:p>
    <w:p>
      <w:pPr>
        <w:pStyle w:val="rtlJustify"/>
      </w:pPr>
      <w:r>
        <w:rPr>
          <w:rFonts w:ascii="Traditional Arabic" w:hAnsi="Traditional Arabic" w:eastAsia="Traditional Arabic" w:cs="Traditional Arabic"/>
          <w:sz w:val="28"/>
          <w:szCs w:val="28"/>
          <w:rtl/>
        </w:rPr>
        <w:t xml:space="preserve">نمو سكاني مرتفعكثافة سكانية عالية نسبيًا العائلات والعشائر</w:t>
      </w:r>
    </w:p>
    <w:p>
      <w:pPr>
        <w:pStyle w:val="rtlJustify"/>
      </w:pPr>
      <w:r>
        <w:rPr>
          <w:rFonts w:ascii="Traditional Arabic" w:hAnsi="Traditional Arabic" w:eastAsia="Traditional Arabic" w:cs="Traditional Arabic"/>
          <w:sz w:val="28"/>
          <w:szCs w:val="28"/>
          <w:rtl/>
        </w:rPr>
        <w:t xml:space="preserve">من أبرز العائلات:</w:t>
      </w:r>
    </w:p>
    <w:p>
      <w:pPr>
        <w:pStyle w:val="rtlJustify"/>
      </w:pPr>
      <w:r>
        <w:rPr>
          <w:rFonts w:ascii="Traditional Arabic" w:hAnsi="Traditional Arabic" w:eastAsia="Traditional Arabic" w:cs="Traditional Arabic"/>
          <w:sz w:val="28"/>
          <w:szCs w:val="28"/>
          <w:rtl/>
        </w:rPr>
        <w:t xml:space="preserve">أبو ربيعةالعمورالنصاصرةالقيعانالطلالقةالزيادنة  المجتمع قائم على:</w:t>
      </w:r>
    </w:p>
    <w:p>
      <w:pPr>
        <w:pStyle w:val="rtlJustify"/>
      </w:pPr>
      <w:r>
        <w:rPr>
          <w:rFonts w:ascii="Traditional Arabic" w:hAnsi="Traditional Arabic" w:eastAsia="Traditional Arabic" w:cs="Traditional Arabic"/>
          <w:sz w:val="28"/>
          <w:szCs w:val="28"/>
          <w:rtl/>
        </w:rPr>
        <w:t xml:space="preserve">النظام العشائريالروابط العائلية القوية🏗</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السكان</w:t>
      </w:r>
    </w:p>
    <w:p>
      <w:pPr>
        <w:pStyle w:val="rtlJustify"/>
      </w:pPr>
      <w:r>
        <w:rPr>
          <w:rFonts w:ascii="Traditional Arabic" w:hAnsi="Traditional Arabic" w:eastAsia="Traditional Arabic" w:cs="Traditional Arabic"/>
          <w:sz w:val="28"/>
          <w:szCs w:val="28"/>
          <w:rtl/>
        </w:rPr>
        <w:t xml:space="preserve">عدد السكان (تقديرات حديثة):حوالي 20,000 – 22,000 نسمةالغالبية:بدو عرب مسلموننسبة عالية من:فئة الشباب والأطفال</w:t>
      </w:r>
    </w:p>
    <w:p/>
    <w:p>
      <w:pPr>
        <w:pStyle w:val="Heading2"/>
      </w:pPr>
      <w:bookmarkStart w:id="9" w:name="_Toc9"/>
      <w:r>
        <w:t>الموقع والمساحة</w:t>
      </w:r>
      <w:bookmarkEnd w:id="9"/>
    </w:p>
    <w:p>
      <w:pPr>
        <w:pStyle w:val="rtlJustify"/>
      </w:pPr>
      <w:r>
        <w:rPr>
          <w:rFonts w:ascii="Traditional Arabic" w:hAnsi="Traditional Arabic" w:eastAsia="Traditional Arabic" w:cs="Traditional Arabic"/>
          <w:sz w:val="28"/>
          <w:szCs w:val="28"/>
          <w:rtl/>
        </w:rPr>
        <w:t xml:space="preserve">التعريف والموقع</w:t>
      </w:r>
    </w:p>
    <w:p>
      <w:pPr>
        <w:pStyle w:val="rtlJustify"/>
      </w:pPr>
      <w:r>
        <w:rPr>
          <w:rFonts w:ascii="Traditional Arabic" w:hAnsi="Traditional Arabic" w:eastAsia="Traditional Arabic" w:cs="Traditional Arabic"/>
          <w:sz w:val="28"/>
          <w:szCs w:val="28"/>
          <w:rtl/>
        </w:rPr>
        <w:t xml:space="preserve">كسيفة هي بلدة عربية بدوية تقع في منطقة النقب (جنوب فلسطين/إسرائيل)، وتتبع إداريًا:</w:t>
      </w:r>
    </w:p>
    <w:p>
      <w:pPr>
        <w:pStyle w:val="rtlJustify"/>
      </w:pPr>
      <w:r>
        <w:rPr>
          <w:rFonts w:ascii="Traditional Arabic" w:hAnsi="Traditional Arabic" w:eastAsia="Traditional Arabic" w:cs="Traditional Arabic"/>
          <w:sz w:val="28"/>
          <w:szCs w:val="28"/>
          <w:rtl/>
        </w:rPr>
        <w:t xml:space="preserve">لواء الجنوبقرب مدينة بئر السبع الموقع:</w:t>
      </w:r>
    </w:p>
    <w:p>
      <w:pPr>
        <w:pStyle w:val="rtlJustify"/>
      </w:pPr>
      <w:r>
        <w:rPr>
          <w:rFonts w:ascii="Traditional Arabic" w:hAnsi="Traditional Arabic" w:eastAsia="Traditional Arabic" w:cs="Traditional Arabic"/>
          <w:sz w:val="28"/>
          <w:szCs w:val="28"/>
          <w:rtl/>
        </w:rPr>
        <w:t xml:space="preserve">تبعد حوالي 20 كم شرق بئر السبعتقع على الطريق المؤدي إلى عراد والبحر الميتإحداثيات تقريبية:31.24 شمالًا35.09 شرقًا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تاريخ القرية</w:t>
      </w:r>
      <w:bookmarkEnd w:id="10"/>
    </w:p>
    <w:p>
      <w:pPr>
        <w:pStyle w:val="rtlJustify"/>
      </w:pPr>
      <w:r>
        <w:rPr>
          <w:rFonts w:ascii="Traditional Arabic" w:hAnsi="Traditional Arabic" w:eastAsia="Traditional Arabic" w:cs="Traditional Arabic"/>
          <w:sz w:val="28"/>
          <w:szCs w:val="28"/>
          <w:rtl/>
        </w:rPr>
        <w:t xml:space="preserve"> الخلفية التاريخية</w:t>
      </w:r>
    </w:p>
    <w:p>
      <w:pPr>
        <w:pStyle w:val="rtlJustify"/>
      </w:pPr>
      <w:r>
        <w:rPr>
          <w:rFonts w:ascii="Traditional Arabic" w:hAnsi="Traditional Arabic" w:eastAsia="Traditional Arabic" w:cs="Traditional Arabic"/>
          <w:sz w:val="28"/>
          <w:szCs w:val="28"/>
          <w:rtl/>
        </w:rPr>
        <w:t xml:space="preserve">المنطقة جزء من أراضي عشائر بدو النقب التاريخيةسكنتها قبائل عربية منذ قرون، أهمها:الترابينالعزازمةأبو ربيعةبعد عام 1948:تم تهجير وإعادة توزيع السكان البدوأُنشئت بلدات تجميع قسرية، منها كسيفة  تأسست البلدة رسميًا:</w:t>
      </w:r>
    </w:p>
    <w:p>
      <w:pPr>
        <w:pStyle w:val="rtlJustify"/>
      </w:pPr>
      <w:r>
        <w:rPr>
          <w:rFonts w:ascii="Traditional Arabic" w:hAnsi="Traditional Arabic" w:eastAsia="Traditional Arabic" w:cs="Traditional Arabic"/>
          <w:sz w:val="28"/>
          <w:szCs w:val="28"/>
          <w:rtl/>
        </w:rPr>
        <w:t xml:space="preserve">عام 1982 كبلدة بدوية مخططة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2026-07-27T07:21:47+00:00</dcterms:created>
  <dcterms:modified xsi:type="dcterms:W3CDTF">2026-07-27T07:21:47+00:00</dcterms:modified>
</cp:coreProperties>
</file>

<file path=docProps/custom.xml><?xml version="1.0" encoding="utf-8"?>
<Properties xmlns="http://schemas.openxmlformats.org/officeDocument/2006/custom-properties" xmlns:vt="http://schemas.openxmlformats.org/officeDocument/2006/docPropsVTypes"/>
</file>