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المُطِلَّة</w:t>
      </w:r>
    </w:p>
    <w:p>
      <w:pPr>
        <w:pStyle w:val="rtlJustify"/>
      </w:pPr>
      <w:r>
        <w:rPr>
          <w:rFonts w:ascii="Traditional Arabic" w:hAnsi="Traditional Arabic" w:eastAsia="Traditional Arabic" w:cs="Traditional Arabic"/>
          <w:sz w:val="28"/>
          <w:szCs w:val="28"/>
          <w:rtl/>
        </w:rPr>
        <w:t xml:space="preserve">قرية فلسطينية حالية، أسست في موقع جغرافي متميز يطل على غور الأردن من جهة، وعلى سهل مرج ابن عامر من ناحية أخرى، جنوب شرقي مدينة جنين وعلى مسافة 24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حول مساحة أراضي قرية المطلة بشكل دقيق.</w:t>
      </w:r>
    </w:p>
    <w:p>
      <w:pPr>
        <w:pStyle w:val="rtlJustify"/>
      </w:pPr>
      <w:r>
        <w:rPr>
          <w:rFonts w:ascii="Traditional Arabic" w:hAnsi="Traditional Arabic" w:eastAsia="Traditional Arabic" w:cs="Traditional Arabic"/>
          <w:sz w:val="28"/>
          <w:szCs w:val="28"/>
          <w:rtl/>
        </w:rPr>
        <w:t xml:space="preserve">احتلت المطلة خلا عدوان الخامس من حزيران عام 1967، وبقيت تحت سيطرة الاحتلال بشكل تام إلى ان تم توقيع اتفاق أوسلو بين حكومة الاحتلال ومنظمة التحرير الفلسطينية عام 1993، وبموجب تلك الاتفاقية وقعت أراضي قرية المطلة ضمن تصنيف المنطقتين (A) و (B)، وللمطلة مجلس قروي يدير شؤونها الخدمية ويتبع بدوره إدارياً لمركز محافظة مدينة جنين.</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المطلة بموقع جغرافي متميز وحساس، وذلك لمجموعة من الأسباب:</w:t>
      </w:r>
    </w:p>
    <w:p>
      <w:pPr>
        <w:pStyle w:val="rtlJustify"/>
      </w:pPr>
      <w:r>
        <w:rPr>
          <w:rFonts w:ascii="Traditional Arabic" w:hAnsi="Traditional Arabic" w:eastAsia="Traditional Arabic" w:cs="Traditional Arabic"/>
          <w:sz w:val="28"/>
          <w:szCs w:val="28"/>
          <w:rtl/>
        </w:rPr>
        <w:t xml:space="preserve">مرور الخط الأخضر (خط الهدنة 1949) من أراضيها وما يحمله هذا الموقع من خطورة وحساسية في آن معاً، وما يجعلها عرضة للاعتداء من قبل جيش الاحتلال بشكل يومي.موقعها المرتفع الذي يصل إلى 500م عن مستوى سطح البحر ما يجعلها مشرفة من ناحية على مناطق وأراضي غور الأردن من ناحية، وعلى أراضي وقرى مرج ابن عامر من ناحية أخرى.مرور جدار الفصل العنصري في أراضيها والذي قضم منذ عام 2003 حوالي 970 دونم من أراضيها.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المطلة القرى والبلدات التالية:</w:t>
      </w:r>
    </w:p>
    <w:p>
      <w:pPr>
        <w:pStyle w:val="rtlJustify"/>
      </w:pPr>
      <w:r>
        <w:rPr>
          <w:rFonts w:ascii="Traditional Arabic" w:hAnsi="Traditional Arabic" w:eastAsia="Traditional Arabic" w:cs="Traditional Arabic"/>
          <w:sz w:val="28"/>
          <w:szCs w:val="28"/>
          <w:rtl/>
        </w:rPr>
        <w:t xml:space="preserve">أراضي قرية المغير شمالاً ومن الشمال الغربي وغرباً.مضارب عرب الحمرا شرقاً ومن الشمال الشرقي. (قرية مهجرة قضاء بيسان).أراضي قرية رابا وامتدادها جنوباً إلى الجنوب الغربي.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خربة المُطِلَّة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يعود سبب تسميتها بهذا الاسم ؛ لوجودها في منطقة مرتفعة تطل على غور الأردن وتشرف على سهول مرج ابن عامر من ناحية أخرى.</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يعتمد أهل القرية على مياه الأمطار للشرب ولتربية المواشي، ولقضاء الاحتياجات المنزلية لعدم وصول خطوط المياه الحكومية لمنازل القرية.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الواصلة إلى القرية من القرى والبلدات المجاورة، معبدة ولكن يتحدى أهالي القرية أوضاعهم الصعبة إلى جانب بنية تحتية صعبة فالمواصلات منعدمة ومرتبطة بالقرى المجاورة ، حيث يضطر المواطن لانتظار مركبات قرية المغير لكي يتسنى له الذهاب إلى المدينة أو الجامعة.</w:t>
      </w:r>
    </w:p>
    <w:p>
      <w:pPr>
        <w:pStyle w:val="rtlJustify"/>
      </w:pPr>
      <w:r>
        <w:rPr>
          <w:rFonts w:ascii="Traditional Arabic" w:hAnsi="Traditional Arabic" w:eastAsia="Traditional Arabic" w:cs="Traditional Arabic"/>
          <w:sz w:val="28"/>
          <w:szCs w:val="28"/>
          <w:rtl/>
        </w:rPr>
        <w:t xml:space="preserve">الطرق الداخلية التي تربط منازل القرية ترابية غير معبدة.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منذ إقامة هذه القرية وسكانها يعتمدون في مصادر رزقهم على العمل في الزراعة بمنطقة الأغوار لكسب لقمة العيش. ومع إقامة جدار الفصل العنصري تحول اعتمادهم من الزراعة إلى كابوس يطاردهم طيلة الوقت ليلجئوا للعمل هنا وهناك من أجل الحفاظ على أدنى دخل أسري , هذا وساهم ذلك في زيادة إصرار أبناء القرية على إكمال دراستهم الجامعية للعمل في المؤسسات الحكومية أو الخاصة كل حسب تخصصه لزيادة الدخل الأسري وكسب لقمة العيش كما و يعتمدون في رزقهم على تربية المواشي وبيع الألبان للقرى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قرية المطلة عام 1997 بـ 196 نسمة.ارتفع عددهم في إحصائيات عام 2017 إلى 317 نسمة.وفي عام 2018 إلى 324 نسمة.عام 2019 بلغ عددهم 331 نسمة.وفي عام 2020 بلغ 337 نسمة.عام 2021 وصل إلى 344 نسمة.عام 2022 بلغ 352 نسمة.وفي عام 2023 وصل إلى 359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جميع أهل لقرية من عائلة البزور وتعود أصولهم لقرية الرابا المجاورة.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القرية حتى عشرينيات القرن العشرين مجرد خربة أثرية تحمل طابع الأزمنة التي مرت عليها، والتي تؤكد أنها كانت قرية عامرة فيما سلف من الأزمنة، ولكنها في العصر الحديث لم تكن مأهولة بالسكان.</w:t>
      </w:r>
    </w:p>
    <w:p>
      <w:pPr>
        <w:pStyle w:val="rtlJustify"/>
      </w:pPr>
      <w:r>
        <w:rPr>
          <w:rFonts w:ascii="Traditional Arabic" w:hAnsi="Traditional Arabic" w:eastAsia="Traditional Arabic" w:cs="Traditional Arabic"/>
          <w:sz w:val="28"/>
          <w:szCs w:val="28"/>
          <w:rtl/>
        </w:rPr>
        <w:t xml:space="preserve">في عشرينيات القرن الماضي بدأت مجموعة أسر من عائلة البزور بالوفود لأراضي الخربة والاستقرار بها كونها منطقة زراعية خصبة جداً بالإضافة لكونها مرعىً جيد للماشية، وبذلك بدأ استقرارهم في القرية بشكل دائم.</w:t>
      </w:r>
    </w:p>
    <w:p>
      <w:pPr>
        <w:pStyle w:val="rtlJustify"/>
      </w:pPr>
      <w:r>
        <w:rPr>
          <w:rFonts w:ascii="Traditional Arabic" w:hAnsi="Traditional Arabic" w:eastAsia="Traditional Arabic" w:cs="Traditional Arabic"/>
          <w:sz w:val="28"/>
          <w:szCs w:val="28"/>
          <w:rtl/>
        </w:rPr>
        <w:t xml:space="preserve">على الرغم من كون القرية باتت منذ عام 1949 تقع على خط الهدنة الدائم مع كيان الاحتلال وتعرض أهلها لمضايقات مستمرة من قبل جيش الاحتلال، إلا أنهم بقيوا صامدين فيها ولم يغادروها.</w:t>
      </w:r>
    </w:p>
    <w:p>
      <w:pPr>
        <w:pStyle w:val="rtlJustify"/>
      </w:pPr>
      <w:r>
        <w:rPr>
          <w:rFonts w:ascii="Traditional Arabic" w:hAnsi="Traditional Arabic" w:eastAsia="Traditional Arabic" w:cs="Traditional Arabic"/>
          <w:sz w:val="28"/>
          <w:szCs w:val="28"/>
          <w:rtl/>
        </w:rPr>
        <w:t xml:space="preserve">وهي اليوم واحدة من أصغر قرى جنين وأجملها.</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تعرف قرية المطلة بأنها كانت واحدة من معاقل الثورة الفلسطينية الكبرى في منطقة جنين بين أعوام 1936- 1939 كونها منطقة جبلية مرتفعة ومشرفة على ما يجاورها من قرى وبلدات، كانت القرية في ذلك الوقت خربة صغيرة، وقدمت من أبنائها شهيدين في سبيل حرية فلسطين، وهما الشهيدين:</w:t>
      </w:r>
    </w:p>
    <w:p>
      <w:pPr>
        <w:pStyle w:val="rtlJustify"/>
      </w:pPr>
      <w:r>
        <w:rPr>
          <w:rFonts w:ascii="Traditional Arabic" w:hAnsi="Traditional Arabic" w:eastAsia="Traditional Arabic" w:cs="Traditional Arabic"/>
          <w:sz w:val="28"/>
          <w:szCs w:val="28"/>
          <w:rtl/>
        </w:rPr>
        <w:t xml:space="preserve">فارس داهود البزور.وعمه الصادق منيزل البزور.</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شهيدي الثورة الفلسطينية عام 36:</w:t>
      </w:r>
    </w:p>
    <w:p>
      <w:pPr>
        <w:pStyle w:val="rtlJustify"/>
      </w:pPr>
      <w:r>
        <w:rPr>
          <w:rFonts w:ascii="Traditional Arabic" w:hAnsi="Traditional Arabic" w:eastAsia="Traditional Arabic" w:cs="Traditional Arabic"/>
          <w:sz w:val="28"/>
          <w:szCs w:val="28"/>
          <w:rtl/>
        </w:rPr>
        <w:t xml:space="preserve">الشهيد فارس داهود البزور.وعمه الشهيد الصادق منيزل البزور.</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منذ عام 2003 بدأت سلطات الاحتلال بإنشاء جدار الفصل العنصري والذي قضم مايقارب ألف دونم من أراضي القرية توزعت كالتي (حسب تصريح لرئيس المجلس القروي للقرية الأستاذ ناصر البزور) :</w:t>
      </w:r>
    </w:p>
    <w:p>
      <w:pPr>
        <w:pStyle w:val="rtlJustify"/>
      </w:pPr>
      <w:r>
        <w:rPr>
          <w:rFonts w:ascii="Traditional Arabic" w:hAnsi="Traditional Arabic" w:eastAsia="Traditional Arabic" w:cs="Traditional Arabic"/>
          <w:sz w:val="28"/>
          <w:szCs w:val="28"/>
          <w:rtl/>
        </w:rPr>
        <w:t xml:space="preserve">700 دونم من أراضي القرية الغير زراعية (الأحراش).270 دونم من أراضي القرية الزراعية.وهو ما يشكل عائقاً دائماً أمام أهل القرية في الانتقال لأراضيهم الزراعية وتحركهم من القرية إلى المناطق والقرى المجاورة.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ص:154.التعداد العام للسكان والمساكن والمنشآت 2017- التقرير التفصيلي- محافظة جنين". الجهاز المركزي للإحصاء الفلسطيني. 2019. ص: 7."قرية المطلة" أعلى بقعة ومعقل لثوار جنين". تقرير لتلفزيون فلسطين. تاريخ النشر: 7-2-2022 تمت المشاهدة بتاريخ: 26-2-2024. رابط الفيديو: https://youtu.be/Y3emqrrIQrg?si=K0Et-YHPh0k0J6yi"خربة المطلة- قضاء جنين". موقع فلسطين في الذاكرة. تاريخ المشاهدة: 27-2-2024. عدد السكان المقدر في منتصف العام لمحافظة جنين حسب التجمع 2017-2026. الجهاز المركزي للإحصاء الفلسطيني. تمت المشاهدة بتاريخ: 27-2-2024.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2026-07-17T03:15:12+00:00</dcterms:created>
  <dcterms:modified xsi:type="dcterms:W3CDTF">2026-07-17T03:15:12+00:00</dcterms:modified>
</cp:coreProperties>
</file>

<file path=docProps/custom.xml><?xml version="1.0" encoding="utf-8"?>
<Properties xmlns="http://schemas.openxmlformats.org/officeDocument/2006/custom-properties" xmlns:vt="http://schemas.openxmlformats.org/officeDocument/2006/docPropsVTypes"/>
</file>