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جَلْبُون</w:t>
      </w:r>
    </w:p>
    <w:p>
      <w:pPr>
        <w:pStyle w:val="rtlJustify"/>
      </w:pPr>
      <w:r>
        <w:rPr>
          <w:rFonts w:ascii="Traditional Arabic" w:hAnsi="Traditional Arabic" w:eastAsia="Traditional Arabic" w:cs="Traditional Arabic"/>
          <w:sz w:val="28"/>
          <w:szCs w:val="28"/>
          <w:rtl/>
        </w:rPr>
        <w:t xml:space="preserve">قرية فلسطينية حالية، تأسست على مشارف جبل فقوعة شرقي مدينة جنين وعلى مسافة 11كم عنها، بارتفاع يصل إلى 335م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جلبون بحوالي 33959 دونم، تشغل أبنية ومنازل القرية حوالي 400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جلبون كما باقي قرى ومدن مدينة جنين خلال عدوان الخامس من حزيران/ يونيو 1967 على الرغم من احتلال مايزيد عن نصف أراضيها خلال حرب 48.</w:t>
      </w:r>
    </w:p>
    <w:p>
      <w:pPr>
        <w:pStyle w:val="rtlJustify"/>
      </w:pPr>
      <w:r>
        <w:rPr>
          <w:rFonts w:ascii="Traditional Arabic" w:hAnsi="Traditional Arabic" w:eastAsia="Traditional Arabic" w:cs="Traditional Arabic"/>
          <w:sz w:val="28"/>
          <w:szCs w:val="28"/>
          <w:rtl/>
        </w:rPr>
        <w:t xml:space="preserve">تقع منذ توقيع اتفاق أوسلو عام 1993 تحت إدارة السلطة الفلسطينية وفيها مجلس قروي يتبع بدوره إدارياً لمحافظة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جلبون القرى والبلدات التالية:</w:t>
      </w:r>
    </w:p>
    <w:p>
      <w:pPr>
        <w:pStyle w:val="rtlJustify"/>
      </w:pPr>
      <w:r>
        <w:rPr>
          <w:rFonts w:ascii="Traditional Arabic" w:hAnsi="Traditional Arabic" w:eastAsia="Traditional Arabic" w:cs="Traditional Arabic"/>
          <w:sz w:val="28"/>
          <w:szCs w:val="28"/>
          <w:rtl/>
        </w:rPr>
        <w:t xml:space="preserve">قرية خربة الجوفة شمالاً (قرية مهجرة قضاء جنين).قرية الأشرفية من الشمال الشرقي (قرية مهجرة قضاء بيسان).قرية السامرية شرقاً ومن الجنوب الشرقي (قرية مهجرة قضاء بيسان).قرية المغير جنوباً (قرية حالية قضاء جنين).قرية دير أبو ضعيف من الجنوب الغربي ونحو الغرب  (قرية حالية قضاء جنين).بلدة فقوعة من الشمال الغربي (قرية حالية قضاء جنين).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2026-04-21T19:53:57+00:00</dcterms:created>
  <dcterms:modified xsi:type="dcterms:W3CDTF">2026-04-21T19:53:57+00:00</dcterms:modified>
</cp:coreProperties>
</file>

<file path=docProps/custom.xml><?xml version="1.0" encoding="utf-8"?>
<Properties xmlns="http://schemas.openxmlformats.org/officeDocument/2006/custom-properties" xmlns:vt="http://schemas.openxmlformats.org/officeDocument/2006/docPropsVTypes"/>
</file>