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رَافَات-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جبلية يحاذيها شرقاً وادي الشاعر ووادي المطوي غرباً غربي مدينة سلفيت وعلى مسافة 13 كم عنها، بارتتفاع يصل إلى 293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رافات 8870 دونم، تشغل أبنية ومنازل القرية منها ما مساحته 308 دونم.</w:t>
      </w:r>
    </w:p>
    <w:p>
      <w:pPr>
        <w:pStyle w:val="rtlJustify"/>
      </w:pPr>
      <w:r>
        <w:rPr>
          <w:rFonts w:ascii="Traditional Arabic" w:hAnsi="Traditional Arabic" w:eastAsia="Traditional Arabic" w:cs="Traditional Arabic"/>
          <w:sz w:val="28"/>
          <w:szCs w:val="28"/>
          <w:rtl/>
        </w:rPr>
        <w:t xml:space="preserve">احتلت رافات كما قرى وبلدات الضفة الغربية خلال عدوان الخامس من حزيران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رافات والذي تأسس سنة 1997.</w:t>
      </w:r>
    </w:p>
    <w:p>
      <w:pPr>
        <w:pStyle w:val="rtlJustify"/>
      </w:pPr>
      <w:r>
        <w:rPr>
          <w:rFonts w:ascii="Traditional Arabic" w:hAnsi="Traditional Arabic" w:eastAsia="Traditional Arabic" w:cs="Traditional Arabic"/>
          <w:sz w:val="28"/>
          <w:szCs w:val="28"/>
          <w:rtl/>
        </w:rPr>
        <w:t xml:space="preserve">الجدير بالذكر أن رافات تاريخياً كانت من ضمن قرى قضاء نابلس، وعندما اعتمدت السلطة الفلسطينية تقسيماً إدارياً جديداً لبلدات ومدن الضفة الغربية باتت قرية رافات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رافات القرى والبلدات التالية:</w:t>
      </w:r>
    </w:p>
    <w:p>
      <w:pPr>
        <w:pStyle w:val="rtlJustify"/>
      </w:pPr>
      <w:r>
        <w:rPr>
          <w:rFonts w:ascii="Traditional Arabic" w:hAnsi="Traditional Arabic" w:eastAsia="Traditional Arabic" w:cs="Traditional Arabic"/>
          <w:sz w:val="28"/>
          <w:szCs w:val="28"/>
          <w:rtl/>
        </w:rPr>
        <w:t xml:space="preserve">قرية الزاوية شمالاً.قرية كفر الديك شرقاً إلى الجنوب الشرقي.قرية دير بلوط جنوباً.مدينة كفر قاسم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القرية بهذا الاسم نسبةً للراحة والرفاه، حيث كانترافات قديماً مكاناً للراحة والاستجمام، وفي رواية أخرى يقال أنها سميت كذلك لكثرة رفات العظام في أراضيها.</w:t>
      </w:r>
    </w:p>
    <w:p>
      <w:pPr>
        <w:pStyle w:val="rtlJustify"/>
      </w:pPr>
      <w:r>
        <w:rPr>
          <w:rFonts w:ascii="Traditional Arabic" w:hAnsi="Traditional Arabic" w:eastAsia="Traditional Arabic" w:cs="Traditional Arabic"/>
          <w:sz w:val="28"/>
          <w:szCs w:val="28"/>
          <w:rtl/>
        </w:rPr>
        <w:t xml:space="preserve">كما توجد عدة قرى فلسطينية تحمل اسم رافات أيضاً مثل: رافات في محافظة القدس، رافات في محافظة الخليل، و دير رافات أيضاً في محافظة القدس</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منذ أن شرعت سلطات الاحتلال ببناء جدار الفصل العنصري صادرت أجزاء كبيرة من أراضي القرية، وبحسب إحصائية لمعهد الأبحاث التطبيقية- أريج، فإن مجموع ما قضمه الجدار بلغ حوالي 4310 دونم من مجمل مساحة أراضي القرية، وهو يلتف حول أراضي القرية من جهتها الغربية ويقضم هذه الأراضي عن باقي أراضي القرية بطول يصل إلى 3 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رافات في إحصائيات عام 1922 بـ 92 نسمة.ارتفع عددهم في إحصائيات عام 1931 إلى 127 نسمة.وفي عام 1945 وصل عددهم إلى 180 نسمة.أما في عام 1987 بلغ عددهم 780 نسمة.عام 1997 قدر عددهم بـ 1467 نسمة.وبلغ عام 2007 حوالي 2079 نسمة.في إحصائيات 2017 وصل عددهم إلى 2500 نسمة.عام 2018 ارتفع إلى 2560 نسمة.عام 2019 بلغ 2620 نسمة.عام 2020 وصل إلى 2682 نسمة.عام 2021 قدر عددهم بـ 2744 نسمة.عام 2022 بلغ 2808 نسمة.عام 2023 قدر بـ 2872 نسمة.عام 2024 بلغ 2937 نسمة.وفي عام 2025 وصل عدد سكان القرية إلى 3003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رافات نقلاً عن المجلس القروي:</w:t>
      </w:r>
    </w:p>
    <w:p>
      <w:pPr>
        <w:pStyle w:val="rtlJustify"/>
      </w:pPr>
      <w:r>
        <w:rPr>
          <w:rFonts w:ascii="Traditional Arabic" w:hAnsi="Traditional Arabic" w:eastAsia="Traditional Arabic" w:cs="Traditional Arabic"/>
          <w:sz w:val="28"/>
          <w:szCs w:val="28"/>
          <w:rtl/>
        </w:rPr>
        <w:t xml:space="preserve">عائلة عياشعائلة شحادهعائلة جودهعائلة عصبهعائلة أبو زريقعائلة المشنيعائلة جاد اللهعائلة أبو زرعائلة نواس</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على أراضي رافات ثلاث خرب أثرية هي:</w:t>
      </w:r>
    </w:p>
    <w:p>
      <w:pPr>
        <w:pStyle w:val="rtlJustify"/>
      </w:pPr>
      <w:r>
        <w:rPr>
          <w:rFonts w:ascii="Traditional Arabic" w:hAnsi="Traditional Arabic" w:eastAsia="Traditional Arabic" w:cs="Traditional Arabic"/>
          <w:sz w:val="28"/>
          <w:szCs w:val="28"/>
          <w:rtl/>
        </w:rPr>
        <w:t xml:space="preserve">خربة أم البريد: تحتوي على و أساسات وجدران مهدمة ومغر وصهاريج وأبراج للحمام ونقر في الصخر.خربة كسفا: تقع شمال غربي القرية، وهي القرية التي أقطعها الظاهر بيبرس سنة 663 هـ مناصفةً بين قائدين من قادته وهما: الأمير شرف الدين بن أبي القاسم والأمير بهاء الدين يعقوب الشهر زوري، وتحتوي كسفا اليوم على و جدران مهدمة وبركة وصهاريج، معصرة ومدافن منقورة في الصخر وطريق رومانية.خربة أم التينة: تحتوي على بقايا أساسات ومغر وصهاريج وعفارة باب.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رافات ثلاث مدارس لمختلف المراحل الدراسية، جميعها مدارس حكومية، موزعة كالتالي:</w:t>
      </w:r>
    </w:p>
    <w:p>
      <w:pPr>
        <w:pStyle w:val="rtlJustify"/>
      </w:pPr>
      <w:r>
        <w:rPr>
          <w:rFonts w:ascii="Traditional Arabic" w:hAnsi="Traditional Arabic" w:eastAsia="Traditional Arabic" w:cs="Traditional Arabic"/>
          <w:sz w:val="28"/>
          <w:szCs w:val="28"/>
          <w:rtl/>
        </w:rPr>
        <w:t xml:space="preserve">مدرسة رافات الأساسية المختلطة.مدرسة بنات رافات الثانوية.مدرسة ذكور رافات الثانوية.ولايوجد في القرية أي روضة للأطفال.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رافات بعض المرافق الصحية الحكومية والخاصة، مثل:</w:t>
      </w:r>
    </w:p>
    <w:p>
      <w:pPr>
        <w:pStyle w:val="rtlJustify"/>
      </w:pPr>
      <w:r>
        <w:rPr>
          <w:rFonts w:ascii="Traditional Arabic" w:hAnsi="Traditional Arabic" w:eastAsia="Traditional Arabic" w:cs="Traditional Arabic"/>
          <w:sz w:val="28"/>
          <w:szCs w:val="28"/>
          <w:rtl/>
        </w:rPr>
        <w:t xml:space="preserve">مركز صحي حكومي.عيادة طبيب عام حكومي.صيدلية خاصة.</w:t>
      </w:r>
    </w:p>
    <w:p>
      <w:pPr>
        <w:pStyle w:val="rtlJustify"/>
      </w:pPr>
      <w:r>
        <w:rPr>
          <w:rFonts w:ascii="Traditional Arabic" w:hAnsi="Traditional Arabic" w:eastAsia="Traditional Arabic" w:cs="Traditional Arabic"/>
          <w:sz w:val="28"/>
          <w:szCs w:val="28"/>
          <w:rtl/>
        </w:rPr>
        <w:t xml:space="preserve">على الرغم من توافر بعض المرافق الصحية في القرية لكنها لاتزال خدمات محدودة ويحتاج أبناء القرية في كثير من الأحيان للتوجه للمركز الصحي في قرية الزاوية المجاورة، أو التوجه لمستشفى ياسر عرفات الحكومي في مدينة سلفيت.</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عدة مساجد هي:</w:t>
      </w:r>
    </w:p>
    <w:p>
      <w:pPr>
        <w:pStyle w:val="rtlJustify"/>
      </w:pPr>
      <w:r>
        <w:rPr>
          <w:rFonts w:ascii="Traditional Arabic" w:hAnsi="Traditional Arabic" w:eastAsia="Traditional Arabic" w:cs="Traditional Arabic"/>
          <w:sz w:val="28"/>
          <w:szCs w:val="28"/>
          <w:rtl/>
        </w:rPr>
        <w:t xml:space="preserve">المسجد الشرقي ويعرف أيضاً باسم مسجد الشهيد يحيى عياش.المسجد الغربي يعرف باسم مسجد أولياء الله، وهو مسجد قديم يعود تاريخ بناءه لزمن المماليك سنة 672 هـ.جامع ومقبرة الولي.</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رافات وفق التالي:</w:t>
      </w:r>
    </w:p>
    <w:p>
      <w:pPr>
        <w:pStyle w:val="rtlJustify"/>
      </w:pPr>
      <w:r>
        <w:rPr>
          <w:rFonts w:ascii="Traditional Arabic" w:hAnsi="Traditional Arabic" w:eastAsia="Traditional Arabic" w:cs="Traditional Arabic"/>
          <w:sz w:val="28"/>
          <w:szCs w:val="28"/>
          <w:rtl/>
        </w:rPr>
        <w:t xml:space="preserve">666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7.5% من مجمل مساحة القرية.أما ما بقي من مساحة البلدة أي 8204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92.5% من أراضي القرية.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الأراضي الزراعية ما مساحته 2973 دونم من مجمل أراضي القرية (المساحة الكلية للقرية تبلغ 8870 دونم).</w:t>
      </w:r>
    </w:p>
    <w:p>
      <w:pPr>
        <w:pStyle w:val="rtlJustify"/>
      </w:pPr>
      <w:r>
        <w:rPr>
          <w:rFonts w:ascii="Traditional Arabic" w:hAnsi="Traditional Arabic" w:eastAsia="Traditional Arabic" w:cs="Traditional Arabic"/>
          <w:sz w:val="28"/>
          <w:szCs w:val="28"/>
          <w:rtl/>
        </w:rPr>
        <w:t xml:space="preserve">يهتم أهل القرية بزراعة المحاصيل التالية:</w:t>
      </w:r>
    </w:p>
    <w:p>
      <w:pPr>
        <w:pStyle w:val="rtlJustify"/>
      </w:pPr>
      <w:r>
        <w:rPr>
          <w:rFonts w:ascii="Traditional Arabic" w:hAnsi="Traditional Arabic" w:eastAsia="Traditional Arabic" w:cs="Traditional Arabic"/>
          <w:sz w:val="28"/>
          <w:szCs w:val="28"/>
          <w:rtl/>
        </w:rPr>
        <w:t xml:space="preserve">الأشجار المثمرة: الزيتون، الحمضيات بأنواعها، التفاح، اللوز، الجوز وبعض الأشجار المثمرة الأخرى بنسبة أقل.الحبوب: قمح، شعير وغيرهما.المحاصيل الموسمية: بقوليات، بصل، ثوم، بندورة، ...إلخ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أهل القرية على ممارسة عدة أنشطة اقتصادية في تأمين موارد رزقهم تتقدم تلك الأنشطة الزراعة، العمل داخل الأراضي المحتلة، ومن ثم الوظائف الحكومية، وقطاعي الصناعة والتجارة.</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يوجد في قرية رافات عدد من المباني والمرافق الخدمية، نذكر منها:</w:t>
      </w:r>
    </w:p>
    <w:p>
      <w:pPr>
        <w:pStyle w:val="rtlJustify"/>
      </w:pPr>
      <w:r>
        <w:rPr>
          <w:rFonts w:ascii="Traditional Arabic" w:hAnsi="Traditional Arabic" w:eastAsia="Traditional Arabic" w:cs="Traditional Arabic"/>
          <w:sz w:val="28"/>
          <w:szCs w:val="28"/>
          <w:rtl/>
        </w:rPr>
        <w:t xml:space="preserve">المجلس القروي: تأسس سنة 1997 يقع وسط القرية.مركز رافات الشبابي للتنمية والإبداع: تأسس من قبل وزارة الرياضة والشباب الفلسطينية سنة 2010، ويقع وسط القرية بجانب المجلس القروي.مدرسة ابتدائية حكومية: جنوب القريةمدرسة ثانوية للبنات: وسط القريةمدرسة ثانوية للذكور: غرب القريةالبلدة القديمة ومقبرة الولي شرق القريةمركز صحي حكومي: وسط القرية</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أول مجلس قروي لقرية رافات سنة 1997 ويتكون من 8 أعضاء يتم تعيينهم من قبل السلطة الفلسطينية، إلى جانب 4 موظفين يعملون في مقر المجلس.</w:t>
      </w:r>
    </w:p>
    <w:p>
      <w:pPr>
        <w:pStyle w:val="rtlJustify"/>
      </w:pPr>
      <w:r>
        <w:rPr>
          <w:rFonts w:ascii="Traditional Arabic" w:hAnsi="Traditional Arabic" w:eastAsia="Traditional Arabic" w:cs="Traditional Arabic"/>
          <w:sz w:val="28"/>
          <w:szCs w:val="28"/>
          <w:rtl/>
        </w:rPr>
        <w:t xml:space="preserve">للمجلس مقر دائم يتوسط القرية وبجانبه يقع المركز الصحي، ونادي رافات للإبداع.</w:t>
      </w:r>
    </w:p>
    <w:p>
      <w:pPr>
        <w:pStyle w:val="rtlJustify"/>
      </w:pPr>
      <w:r>
        <w:rPr>
          <w:rFonts w:ascii="Traditional Arabic" w:hAnsi="Traditional Arabic" w:eastAsia="Traditional Arabic" w:cs="Traditional Arabic"/>
          <w:sz w:val="28"/>
          <w:szCs w:val="28"/>
          <w:rtl/>
        </w:rPr>
        <w:t xml:space="preserve">يقوم المجلس القروي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وصيانتها.تركيبة وصيانة شبكة الكهرباء والمولدات.حماية الأملاك الحكومية.حماية المواقع والأماكن الأثرية.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559- 560- 561- 562."Reoprt and general abstracts of the census of 1922". Compiled by J.B. Barron.O.B. E, M.C.P: 26أ.ملز B.A.O.B.B. "إحصاء نفوس فلسطين لسنة 1931". (1932). القدس: مطبعتي دير الروم كولدبرك. ص: 64."Village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9-5-2025"عدد السكان المقدر في منتصف العام لمحافظة سلفيت حسب التجمع 2017-2026، الجهاز المركزي للإحصاء الفلسطيني، تاريخ المشاهدة: 9-5-2025.دليل قرية رافات، معهد الأبحاث التطبيقية- أريج، 2013 ، ص: 5- 6- 7- 8- 9- 10- 11- 12- 13- 14- 15- 16- 17- 18- 19- 20.رافات- قضاء نابلس، موقع فلسطين في الذاكرة، تاريخ المشاهدة: 9-5-2025.</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الشهيد المهندس يحيى عبد اللطيف عياش</w:t>
      </w:r>
    </w:p>
    <w:p>
      <w:pPr>
        <w:pStyle w:val="rtlJustify"/>
      </w:pPr>
      <w:r>
        <w:rPr>
          <w:rFonts w:ascii="Traditional Arabic" w:hAnsi="Traditional Arabic" w:eastAsia="Traditional Arabic" w:cs="Traditional Arabic"/>
          <w:sz w:val="28"/>
          <w:szCs w:val="28"/>
          <w:rtl/>
        </w:rPr>
        <w:t xml:space="preserve">يحيى عبد اللطيف عيّاش ويلقب بالمهندس ولد يوم 6 آذار/ مارس عام 1966 في قرية رافات غربي محافظة سلفيت، مهندس كهربائي، مجاهد ومناضل فلسطيني، ومن أبرز قادة كتائب الشهيد عز الدين القسام الجناح العسكري لحركة المقاومة الإسلامية (حماس) حتى اغتياله.</w:t>
      </w:r>
    </w:p>
    <w:p>
      <w:pPr>
        <w:pStyle w:val="rtlJustify"/>
      </w:pPr>
      <w:r>
        <w:rPr>
          <w:rFonts w:ascii="Traditional Arabic" w:hAnsi="Traditional Arabic" w:eastAsia="Traditional Arabic" w:cs="Traditional Arabic"/>
          <w:sz w:val="28"/>
          <w:szCs w:val="28"/>
          <w:rtl/>
        </w:rPr>
        <w:t xml:space="preserve">حصل على في البكالوريوس في الهندسة الكهربائية من جامعة بيرزيت عام 1993، اتهمته سلطات الاحتلال بأنه كان خلف مقتل العشرات حيث كانت أول بصماته في منطقة «رامات أفعال» بتل أبيب بعد العثور على سيارة مفخخة فيما استمر جيش الاحتلال بمطاردته في الفترة ما بين نيسان/أبريل 1993 حتى اغتياله في مدينة بيت لاهيا شمال قطاع غزة بتاريخ 5 كانون الثاني/ يناير 1996 باستخدام عبوة ناسفة زرعت في هاتف نقال كان يستخدمه أحياناً، وقد تركز نشاطه في مجال تركيب العبوات الناسفة من مواد أولية متوفرة في الأراضي الفلسطينية، وطورلاحقاً أسلوب الهجمات الاستشهادية عقب مذبحة المسجد الإبراهيمي في الخليل في شباط/ فبراير 1994 وقد شيع جثمانه نحو 100 ألف شخص في 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2026-07-31T12:16:32+00:00</dcterms:created>
  <dcterms:modified xsi:type="dcterms:W3CDTF">2026-07-31T12:16:32+00:00</dcterms:modified>
</cp:coreProperties>
</file>

<file path=docProps/custom.xml><?xml version="1.0" encoding="utf-8"?>
<Properties xmlns="http://schemas.openxmlformats.org/officeDocument/2006/custom-properties" xmlns:vt="http://schemas.openxmlformats.org/officeDocument/2006/docPropsVTypes"/>
</file>