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فَرْعَتا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19 كم عنها، بارتفاع يصل إلى 520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فرعتا حوالي 1664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فرعتا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فرعتا في المنطقة (B) فبلغت ما مساحته 5257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في عام 1996 تأسس مجلس قروي إماتين يدير شؤون قرية إماتين وانبثق عنها لجنة مشاريع فرعتا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فرعتا كانت من قرى قضاء نابلس، وعندما تم تنصيف قلقيلية كمركز محافظة ألحقت قرية فرعتا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فرعتا القرى والبلدات التالية:</w:t>
      </w:r>
    </w:p>
    <w:p>
      <w:pPr>
        <w:pStyle w:val="rtlJustify"/>
      </w:pPr>
      <w:r>
        <w:rPr>
          <w:rFonts w:ascii="Traditional Arabic" w:hAnsi="Traditional Arabic" w:eastAsia="Traditional Arabic" w:cs="Traditional Arabic"/>
          <w:sz w:val="28"/>
          <w:szCs w:val="28"/>
          <w:rtl/>
        </w:rPr>
        <w:t xml:space="preserve">قرية جيت شمالاً.قرية صرة من الشمال الشرقي. (محافظة نابلس)قرية تل شرقاً. (محافظة نابلس)قرية دير إستا جنوباً. (محافظة سلفيت)قرية إماتين غرباً إلى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تتمع قرية فرعتا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19 كم، محافظة نابلس على مسافة 9 كم، محافظة طولكرم على مسافة 19 كم.ومنذ أن شرعت سلطات الاحتلال ببناء جدار الفصل العنصري منذ عام 2002 قضم هذا الجدار مئات الدونمات من أراضي القرية الشمالية الغربية.هذا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بحسب مجلس قروي إماتين فإن سبب تسمية قرية فرعتا يعود بأصله لكلمة فرع المال، وعن هذا الموضوع يتحدث أهل القرية أنه في موقع القرية كان يقيم مجموعة من الأخوة وكان لديهم أموال طائلة فتنازعوا فيم بينهم ما أدى لأنهم هاجروا القرية باستثناء واحد منهم وهو فرعطون ومنه سميت القرية فرعطه ومنه حرف اسم القرية إلى فرعتا.</w:t>
      </w:r>
    </w:p>
    <w:p>
      <w:pPr>
        <w:pStyle w:val="rtlJustify"/>
      </w:pPr>
      <w:r>
        <w:rPr>
          <w:rFonts w:ascii="Traditional Arabic" w:hAnsi="Traditional Arabic" w:eastAsia="Traditional Arabic" w:cs="Traditional Arabic"/>
          <w:sz w:val="28"/>
          <w:szCs w:val="28"/>
          <w:rtl/>
        </w:rPr>
        <w:t xml:space="preserve">أما المؤرخ مصطفى الدباغ فإنه يرجع أصل التسمية للكلمة الكنعانية القديمة (فرعتون) والتي تعني أميري.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فرعتا عام 1922 بـ 36 نسمة.ارتفع عددهم في إحصائيات عام 1931 إلى 47 نسمة جميعهم من العرب المسلمين.وفي عام 1945 بلغ 70 نسمة.عام 1961 ارتفع إلى 117 نسمة.في عام 1997 وصل عدد سكان القرية إلى 467 نسمة.عام 2007 انخفض عددهم إلى 634 نسمة.وفي عام 2017 بلغ 864 نسمة.ليرتفع عام 2018 إلى 884 نسمة.عام 2019 بلغ 903 نسمة.عام 2020 وصل إلى 924 نسمة.عام 2021 بلغ 944 نسمة.عام 2022 بلغ 965 نسمة.عام 2023 وصل إلى 985 نسمة.وفي عام 2024 بلغ 1007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قريتي فرعتا وإماتين بحسب المجلس القروي:</w:t>
      </w:r>
    </w:p>
    <w:p>
      <w:pPr>
        <w:pStyle w:val="rtlJustify"/>
      </w:pPr>
      <w:r>
        <w:rPr>
          <w:rFonts w:ascii="Traditional Arabic" w:hAnsi="Traditional Arabic" w:eastAsia="Traditional Arabic" w:cs="Traditional Arabic"/>
          <w:sz w:val="28"/>
          <w:szCs w:val="28"/>
          <w:rtl/>
        </w:rPr>
        <w:t xml:space="preserve">عائلة شناعة.عائلة الطويل.عائلة مسعود.عائلة سلمان.عائلة صوان.عائلة غانم.عائلة بري.عائلة ميتاني.</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هي:</w:t>
      </w:r>
    </w:p>
    <w:p>
      <w:pPr>
        <w:pStyle w:val="rtlJustify"/>
      </w:pPr>
      <w:r>
        <w:rPr>
          <w:rFonts w:ascii="Traditional Arabic" w:hAnsi="Traditional Arabic" w:eastAsia="Traditional Arabic" w:cs="Traditional Arabic"/>
          <w:sz w:val="28"/>
          <w:szCs w:val="28"/>
          <w:rtl/>
        </w:rPr>
        <w:t xml:space="preserve">مسجد علي بن أبي طالب (المسجد القديم).مسجد عائشة أم المؤمنين (المسجد الجديد).</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فرعتا مدرسة ابتدائية حكومية مختلطة واحدة أما عن المراحل التعليمية الاعلى فيقصد أبناء القرية مدارس قرية إماتين والقرى المجاورة الأخرى.</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فرعتا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فرعتا.في عام 1996 تم تأسيس أول مجلس قروي في قرية إماتين بات يدير شؤون قرية إماتين وفرعتا، ثم انبثق عنه لجنة مشاريع فرعتا التي كانت تشرف على شؤون قرية فرعتا إدارياً، وفي عام 2012 تم دمج اللجنة في المجلس وبات مجلس قروي إماتين مسؤولاً عن شؤون القريتين ويتبع إدارياً لمركز محافظة قلقيلية.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لايوجد في فرعتا مرافق صحية خاصة أو عامة ولكن يستفيد أبناء فرعتا من الخدمات التي تقدمها العيادات الحكومية والخاصة الموجودة في قرية إماتين.</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قريتي إماتين وفرعتا وفق التالي:</w:t>
      </w:r>
    </w:p>
    <w:p>
      <w:pPr>
        <w:pStyle w:val="rtlJustify"/>
      </w:pPr>
      <w:r>
        <w:rPr>
          <w:rFonts w:ascii="Traditional Arabic" w:hAnsi="Traditional Arabic" w:eastAsia="Traditional Arabic" w:cs="Traditional Arabic"/>
          <w:sz w:val="28"/>
          <w:szCs w:val="28"/>
          <w:rtl/>
        </w:rPr>
        <w:t xml:space="preserve">5257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58.3% من مجمل مساحة القرية.أما ما بقي من مساحة القرية أي 3746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41.7% من أراضي القرية.</w:t>
      </w:r>
    </w:p>
    <w:p/>
    <w:p>
      <w:pPr>
        <w:pStyle w:val="Heading2"/>
      </w:pPr>
      <w:bookmarkStart w:id="10" w:name="_Toc10"/>
      <w:r>
        <w:t>القرية وجدار الفصل العنصري</w:t>
      </w:r>
      <w:bookmarkEnd w:id="10"/>
    </w:p>
    <w:p>
      <w:pPr>
        <w:pStyle w:val="rtlJustify"/>
      </w:pPr>
      <w:r>
        <w:rPr>
          <w:rFonts w:ascii="Traditional Arabic" w:hAnsi="Traditional Arabic" w:eastAsia="Traditional Arabic" w:cs="Traditional Arabic"/>
          <w:sz w:val="28"/>
          <w:szCs w:val="28"/>
          <w:rtl/>
        </w:rPr>
        <w:t xml:space="preserve">يمر جزء من جدار الفصل العنصري على أراضي قرية فرعتا الشمال الغربية، ويقضم من أراضي عشرات الدونمات متابعاً اتجاهه نحو قرية إماتين.</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365-366.دليل قرية إماتين ويتضمن تجمع فرعتا،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4-8-2024عدد السكان المقدر في منتصف العام لمحافظة قلقيلية حسب التجمع 2017-2026، الجهاز المركزي للإحصاء الفلسطيني، تاريخ المشاهدة: 4-8-2024.Reoprt and general abstracts of the census of 1922". Compiled by J.B. Barron.O.B. E, M.C.P:25أ.ملز B.A.O.B.B. "إحصاء نفوس فلسطين لسنة 1931". (1932). القدس: مطبعتي دير الروم كولدبرك. ص: 61."Village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2026-08-22T18:25:23+00:00</dcterms:created>
  <dcterms:modified xsi:type="dcterms:W3CDTF">2026-08-22T18:25:23+00:00</dcterms:modified>
</cp:coreProperties>
</file>

<file path=docProps/custom.xml><?xml version="1.0" encoding="utf-8"?>
<Properties xmlns="http://schemas.openxmlformats.org/officeDocument/2006/custom-properties" xmlns:vt="http://schemas.openxmlformats.org/officeDocument/2006/docPropsVTypes"/>
</file>