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رخمة، عيلة علي، خربة علي</w:t>
      </w:r>
    </w:p>
    <w:p>
      <w:pPr>
        <w:pStyle w:val="rtlJustify"/>
      </w:pPr>
      <w:r>
        <w:rPr>
          <w:rFonts w:ascii="Traditional Arabic" w:hAnsi="Traditional Arabic" w:eastAsia="Traditional Arabic" w:cs="Traditional Arabic"/>
          <w:sz w:val="28"/>
          <w:szCs w:val="28"/>
          <w:rtl/>
        </w:rPr>
        <w:t xml:space="preserve">رخمه أو عيلة علي أو خربة علي علي نسبة إلى مختارهم علي قرية تقع في جنوب شرقي  بيت لحم، سكانها  عرب التعامرة تتبع لبلدية جناته، وقعت تحت الاحتلال في  حرب 1967  يوجد فيها بئر مياه مقسوم بين السلطة وإسرائيل ومن العائلات الموجودة فيه ال صبح ال شاورية ال مسلم.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2026-01-09T20:59:06+00:00</dcterms:created>
  <dcterms:modified xsi:type="dcterms:W3CDTF">2026-01-09T20:59:06+00:00</dcterms:modified>
</cp:coreProperties>
</file>

<file path=docProps/custom.xml><?xml version="1.0" encoding="utf-8"?>
<Properties xmlns="http://schemas.openxmlformats.org/officeDocument/2006/custom-properties" xmlns:vt="http://schemas.openxmlformats.org/officeDocument/2006/docPropsVTypes"/>
</file>