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(11)... ربعي المدهون</w:t>
      </w:r>
    </w:p>
    <w:p>
      <w:pPr>
        <w:pStyle w:val="rtlJustify"/>
      </w:pPr>
      <w:r>
        <w:rPr>
          <w:rFonts w:ascii="Traditional Arabic" w:hAnsi="Traditional Arabic" w:eastAsia="Traditional Arabic" w:cs="Traditional Arabic"/>
          <w:sz w:val="28"/>
          <w:szCs w:val="28"/>
          <w:rtl/>
        </w:rPr>
        <w:t xml:space="preserve">كاتب وروائي وصحفي فلسطيني، من مواليد 1945 في قرية المجدل عسقلان جنوب فلسطين المحتلة، وبعد نكبة عام 1948 هُجِّرَ وعائلته إلى قطاع غزة وبالتحدبد في خان يونس وترعرع هناك، ليدرس كافة مراحل الدراسة الابتدائية والإعدادية والثانوية، وحصل على شهادة ليسانس في التاريخ من جامعة الإسكندرية عام 1970.</w:t>
      </w:r>
    </w:p>
    <w:p>
      <w:pPr>
        <w:pStyle w:val="rtlJustify"/>
      </w:pPr>
      <w:r>
        <w:rPr>
          <w:rFonts w:ascii="Traditional Arabic" w:hAnsi="Traditional Arabic" w:eastAsia="Traditional Arabic" w:cs="Traditional Arabic"/>
          <w:sz w:val="28"/>
          <w:szCs w:val="28"/>
          <w:rtl/>
        </w:rPr>
        <w:t xml:space="preserve">عمل في الصحافة ولم يزاول مهنة غيرها، وفي هذا السياق عمل ربعي المدهون لسنوات عديدة في صحيفة الشرق الأوسط السعودية كمسؤول عن القسم الفلسطيني.</w:t>
      </w:r>
    </w:p>
    <w:p>
      <w:pPr>
        <w:pStyle w:val="rtlJustify"/>
      </w:pPr>
      <w:r>
        <w:rPr>
          <w:rFonts w:ascii="Traditional Arabic" w:hAnsi="Traditional Arabic" w:eastAsia="Traditional Arabic" w:cs="Traditional Arabic"/>
          <w:sz w:val="28"/>
          <w:szCs w:val="28"/>
          <w:rtl/>
        </w:rPr>
        <w:t xml:space="preserve">نشر إنتاجه في قصص ومقالات سياسية في عدة صحف ودوريات عربية،، ومن مؤلفاته مجموعة قصصية بعنوان: "أبله خان يونس" عام 1977، فضلاً عن رواية: "السيدة من تل أبيب" عام 2009، إضافةً إلى رواية: "كوشتيرتو الهولكست والنكبة" عام 2015.</w:t>
      </w:r>
    </w:p>
    <w:p>
      <w:pPr>
        <w:pStyle w:val="rtlJustify"/>
      </w:pPr>
      <w:r>
        <w:rPr>
          <w:rFonts w:ascii="Traditional Arabic" w:hAnsi="Traditional Arabic" w:eastAsia="Traditional Arabic" w:cs="Traditional Arabic"/>
          <w:sz w:val="28"/>
          <w:szCs w:val="28"/>
          <w:rtl/>
        </w:rPr>
        <w:t xml:space="preserve">أطال الله بعمر الروائي والكاتب ربعي المدهون وحفظه؛ وربي يحفظ الأخ المشترك الشاعر راسم المدهون ويحميه.</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2026-04-05T21:22:34+00:00</dcterms:created>
  <dcterms:modified xsi:type="dcterms:W3CDTF">2026-04-05T21:22:34+00:00</dcterms:modified>
</cp:coreProperties>
</file>

<file path=docProps/custom.xml><?xml version="1.0" encoding="utf-8"?>
<Properties xmlns="http://schemas.openxmlformats.org/officeDocument/2006/custom-properties" xmlns:vt="http://schemas.openxmlformats.org/officeDocument/2006/docPropsVTypes"/>
</file>