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(145)... المخرج محمـد عبد الحميد السهلي</w:t>
      </w:r>
    </w:p>
    <w:p>
      <w:pPr>
        <w:pStyle w:val="rtlJustify"/>
      </w:pPr>
      <w:r>
        <w:rPr>
          <w:rFonts w:ascii="Traditional Arabic" w:hAnsi="Traditional Arabic" w:eastAsia="Traditional Arabic" w:cs="Traditional Arabic"/>
          <w:sz w:val="28"/>
          <w:szCs w:val="28"/>
          <w:rtl/>
        </w:rPr>
        <w:t xml:space="preserve">هو إعلامي ومخرج وثائقي وتلفزيوني فلسطيني مواليد حي المزة الدمشقي عام 1965.</w:t>
      </w:r>
    </w:p>
    <w:p>
      <w:pPr>
        <w:pStyle w:val="rtlJustify"/>
      </w:pPr>
      <w:r>
        <w:rPr>
          <w:rFonts w:ascii="Traditional Arabic" w:hAnsi="Traditional Arabic" w:eastAsia="Traditional Arabic" w:cs="Traditional Arabic"/>
          <w:sz w:val="28"/>
          <w:szCs w:val="28"/>
          <w:rtl/>
        </w:rPr>
        <w:t xml:space="preserve">التحق أثناء دراسته الثانوية بمجلة الحرية و بلجنة الإعلام المركزي والعلاقات الدولية في الجبهة الديمقراطية تحت إشراف د.جميل هلال، وقد شكلت هذه الفترة فرصة كبيرة للتعرف على عمالقة الأدب والفكر والثقافة العربية وهو ما شكل الركيزة الاساسية في بناء شخصيته الفكرية.</w:t>
      </w:r>
    </w:p>
    <w:p>
      <w:pPr>
        <w:pStyle w:val="rtlJustify"/>
      </w:pPr>
      <w:r>
        <w:rPr>
          <w:rFonts w:ascii="Traditional Arabic" w:hAnsi="Traditional Arabic" w:eastAsia="Traditional Arabic" w:cs="Traditional Arabic"/>
          <w:sz w:val="28"/>
          <w:szCs w:val="28"/>
          <w:rtl/>
        </w:rPr>
        <w:t xml:space="preserve">بعد تجربة السجن أيام نظام الأسد الأب غادر سوريا للدراسة في بولندا حيث نال درجة الماجستير في الإعلام والعلوم السياسية والعلوم الاجتماعية.</w:t>
      </w:r>
    </w:p>
    <w:p>
      <w:pPr>
        <w:pStyle w:val="rtlJustify"/>
      </w:pPr>
      <w:r>
        <w:rPr>
          <w:rFonts w:ascii="Traditional Arabic" w:hAnsi="Traditional Arabic" w:eastAsia="Traditional Arabic" w:cs="Traditional Arabic"/>
          <w:sz w:val="28"/>
          <w:szCs w:val="28"/>
          <w:rtl/>
        </w:rPr>
        <w:t xml:space="preserve">عمل في تلفزيون بولسات حيث كان مسؤولاً عن عدد من البرامج الأسبوعية. أخرج العديد من الأفلام الوثائقية التي حازت على جوائز محلية وأوروبية. كما عمل لفترة من الوقت مراسلاً لتلفزيون دويتشيفيلله.</w:t>
      </w:r>
    </w:p>
    <w:p>
      <w:pPr>
        <w:pStyle w:val="rtlJustify"/>
      </w:pPr>
      <w:r>
        <w:rPr>
          <w:rFonts w:ascii="Traditional Arabic" w:hAnsi="Traditional Arabic" w:eastAsia="Traditional Arabic" w:cs="Traditional Arabic"/>
          <w:sz w:val="28"/>
          <w:szCs w:val="28"/>
          <w:rtl/>
        </w:rPr>
        <w:t xml:space="preserve">أخرج في مسيرته الفنية أو شارك في إخراج 14 فلماً وثائقياً آخرها فلم "استثناء" عن مهرجان القدس السينمائي الدولي الذي أقيم في غزة أثناء الحرب الأخيرة على القطاع.</w:t>
      </w:r>
    </w:p>
    <w:p>
      <w:pPr>
        <w:pStyle w:val="rtlJustify"/>
      </w:pPr>
      <w:r>
        <w:rPr>
          <w:rFonts w:ascii="Traditional Arabic" w:hAnsi="Traditional Arabic" w:eastAsia="Traditional Arabic" w:cs="Traditional Arabic"/>
          <w:sz w:val="28"/>
          <w:szCs w:val="28"/>
          <w:rtl/>
        </w:rPr>
        <w:t xml:space="preserve">وكان أول مخرج فلسطيني يخرج فلما بالذكاء الاصطناعي وهو فيلم "الأمل آخر من يموت".</w:t>
      </w:r>
    </w:p>
    <w:p>
      <w:pPr>
        <w:pStyle w:val="rtlJustify"/>
      </w:pPr>
      <w:r>
        <w:rPr>
          <w:rFonts w:ascii="Traditional Arabic" w:hAnsi="Traditional Arabic" w:eastAsia="Traditional Arabic" w:cs="Traditional Arabic"/>
          <w:sz w:val="28"/>
          <w:szCs w:val="28"/>
          <w:rtl/>
        </w:rPr>
        <w:t xml:space="preserve">يشارك بشكل نشط في دعم تنظيم مهرجان القدس السينمائي الدولي ويشارك حالياً في التحضير للدورة الأولى لمهرجان غزة الدولي لسينما المرأة بالتعاون مع عدد من الفنانين العرب والعالميين.</w:t>
      </w:r>
    </w:p>
    <w:p>
      <w:pPr>
        <w:pStyle w:val="rtlJustify"/>
      </w:pPr>
      <w:r>
        <w:rPr>
          <w:rFonts w:ascii="Traditional Arabic" w:hAnsi="Traditional Arabic" w:eastAsia="Traditional Arabic" w:cs="Traditional Arabic"/>
          <w:sz w:val="28"/>
          <w:szCs w:val="28"/>
          <w:rtl/>
        </w:rPr>
        <w:t xml:space="preserve">أصدر مجموعتين قصصيتين باللغة البولندية "صور من وراء المحراب " و"صخور كنعانية" ومجموعتين من الشعر الحر باللغة العربية " أحاديث على شاطئ الليل" و"تضاريس الذكريات" الصادرة في القدس بالتعاون مع الإتحاد العام للكتاب الفلسطينيين.</w:t>
      </w:r>
    </w:p>
    <w:p>
      <w:pPr>
        <w:pStyle w:val="rtlJustify"/>
      </w:pPr>
      <w:r>
        <w:rPr>
          <w:rFonts w:ascii="Traditional Arabic" w:hAnsi="Traditional Arabic" w:eastAsia="Traditional Arabic" w:cs="Traditional Arabic"/>
          <w:sz w:val="28"/>
          <w:szCs w:val="28"/>
          <w:rtl/>
        </w:rPr>
        <w:t xml:space="preserve">ترجم عشرات الأعمال الأدبية بين اللغتين العربية والبولندية التي نشرت في الصحف والمواقع العربية، كما كتب العديد من الأبحاث عن الحياة في بولندا بطلب من الجامعة العربية وغيرها.</w:t>
      </w:r>
    </w:p>
    <w:p>
      <w:pPr>
        <w:pStyle w:val="rtlJustify"/>
      </w:pPr>
      <w:r>
        <w:rPr>
          <w:rFonts w:ascii="Traditional Arabic" w:hAnsi="Traditional Arabic" w:eastAsia="Traditional Arabic" w:cs="Traditional Arabic"/>
          <w:sz w:val="28"/>
          <w:szCs w:val="28"/>
          <w:rtl/>
        </w:rPr>
        <w:t xml:space="preserve">ألف كتابين بحثيين "مهمة الإعلام في بناء الدولة الوطنية"، والهوية السياسية الفلسطينية تحت الانتداب".</w:t>
      </w:r>
    </w:p>
    <w:p>
      <w:pPr>
        <w:pStyle w:val="rtlJustify"/>
      </w:pPr>
      <w:r>
        <w:rPr>
          <w:rFonts w:ascii="Traditional Arabic" w:hAnsi="Traditional Arabic" w:eastAsia="Traditional Arabic" w:cs="Traditional Arabic"/>
          <w:sz w:val="28"/>
          <w:szCs w:val="28"/>
          <w:rtl/>
        </w:rPr>
        <w:t xml:space="preserve">يكتب في العديد من الصحف الأوروبية والمواقع العربية.</w:t>
      </w:r>
    </w:p>
    <w:p>
      <w:pPr>
        <w:pStyle w:val="rtlJustify"/>
      </w:pPr>
      <w:r>
        <w:rPr>
          <w:rFonts w:ascii="Traditional Arabic" w:hAnsi="Traditional Arabic" w:eastAsia="Traditional Arabic" w:cs="Traditional Arabic"/>
          <w:sz w:val="28"/>
          <w:szCs w:val="28"/>
          <w:rtl/>
        </w:rPr>
        <w:t xml:space="preserve">درّس مادة الإخراج السينمائي وصناعة الأفلام في عدد من الكليات في السويد وبولندا. </w:t>
      </w:r>
    </w:p>
    <w:p>
      <w:pPr>
        <w:pStyle w:val="rtlJustify"/>
      </w:pPr>
      <w:r>
        <w:rPr>
          <w:rFonts w:ascii="Traditional Arabic" w:hAnsi="Traditional Arabic" w:eastAsia="Traditional Arabic" w:cs="Traditional Arabic"/>
          <w:sz w:val="28"/>
          <w:szCs w:val="28"/>
          <w:rtl/>
        </w:rPr>
        <w:t xml:space="preserve">عاد مؤخرا إلى السويد حيث يقيم بعد زيارته الأولى لدمشق منذ 40 عاماً.</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2026-06-30T01:34:20+00:00</dcterms:created>
  <dcterms:modified xsi:type="dcterms:W3CDTF">2026-06-30T01:34:20+00:00</dcterms:modified>
</cp:coreProperties>
</file>

<file path=docProps/custom.xml><?xml version="1.0" encoding="utf-8"?>
<Properties xmlns="http://schemas.openxmlformats.org/officeDocument/2006/custom-properties" xmlns:vt="http://schemas.openxmlformats.org/officeDocument/2006/docPropsVTypes"/>
</file>