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(148)... الفنان التشكيلي جمال بدوان</w:t>
      </w:r>
    </w:p>
    <w:p>
      <w:pPr>
        <w:pStyle w:val="rtlJustify"/>
      </w:pPr>
      <w:r>
        <w:rPr>
          <w:rFonts w:ascii="Traditional Arabic" w:hAnsi="Traditional Arabic" w:eastAsia="Traditional Arabic" w:cs="Traditional Arabic"/>
          <w:sz w:val="28"/>
          <w:szCs w:val="28"/>
          <w:rtl/>
        </w:rPr>
        <w:t xml:space="preserve">فنان تشكيلي فلسطيني متميز ولد في مخيمات اللاجئين الفلسطينيين المهجرين خارج فلسطين، وتعود أصول الدكتور جمال بدوان إلى قرية عزون، قضاء محافظة قلقيلية في الضفة الغربية بوطننا فلسطين، وقد أنهى جمال دراسته في أمريكا وروسيا وحصل على درجة الدكتوراه بالفنون، والدكتوراه بالاقتصاد ومقيم حالياً في جمهورية أوكرانيا والذي يحمل جنسيتها. والفنان الدكتور جمال بدوان نشيط جداً حيث نظم ( 56 معرضاً) وتم تنظيمها في (33 دولة). واللافت أن كافة معارضه تحمل اسم واحد هو (نافذة على فلسطين) وكل معرض يعالج المرحله والتاريخ المعمول فيه. وكلها تتكلم عن فلسطين والقضية بطريقة حضارية.</w:t>
      </w:r>
    </w:p>
    <w:p>
      <w:pPr>
        <w:pStyle w:val="rtlJustify"/>
      </w:pPr>
      <w:r>
        <w:rPr>
          <w:rFonts w:ascii="Traditional Arabic" w:hAnsi="Traditional Arabic" w:eastAsia="Traditional Arabic" w:cs="Traditional Arabic"/>
          <w:sz w:val="28"/>
          <w:szCs w:val="28"/>
          <w:rtl/>
        </w:rPr>
        <w:t xml:space="preserve">لدى الدكتور جمال إنجازات كثيرة في أوروبا وأمريكا والدول العربية وحصل على جوائز كثيرة، بالفترة الأخيرة ورداً على ما يحدث في أوروبا من نشر صور مزيفة  للقدس وبيت لحم على أنها مدناً "إسرائيلية"، قام الفنان جمال بدوان بجهد مضاد حيث جمع (22) فنان وفنانه من عده دول ورسمو لوحة ضخمة جداً معاً لدحض زيف الرواية الصهيونية.</w:t>
      </w:r>
    </w:p>
    <w:p>
      <w:pPr>
        <w:pStyle w:val="rtlJustify"/>
      </w:pPr>
      <w:r>
        <w:rPr>
          <w:rFonts w:ascii="Traditional Arabic" w:hAnsi="Traditional Arabic" w:eastAsia="Traditional Arabic" w:cs="Traditional Arabic"/>
          <w:sz w:val="28"/>
          <w:szCs w:val="28"/>
          <w:rtl/>
        </w:rPr>
        <w:t xml:space="preserve">وصممت الرسمة وهي توضح أن مدينه بيت لحم هي مدينة فلسطينية بامتياز من خلال الأثواب، وجامع عمر وكنيسه المهد  في القدس، ونجحت اللوحة في أوروبا نجاحاً كبيراً لأنها تحمل الطابع الديني المسيحي ولأنها رسمت في مكان مولد المسيح أيضاً.</w:t>
      </w:r>
    </w:p>
    <w:p>
      <w:pPr>
        <w:pStyle w:val="rtlJustify"/>
      </w:pPr>
      <w:r>
        <w:rPr>
          <w:rFonts w:ascii="Traditional Arabic" w:hAnsi="Traditional Arabic" w:eastAsia="Traditional Arabic" w:cs="Traditional Arabic"/>
          <w:sz w:val="28"/>
          <w:szCs w:val="28"/>
          <w:rtl/>
        </w:rPr>
        <w:t xml:space="preserve">رعاك وحفظك ربي الدكتور الفنان جمال بدوان أينما حللت، ورسوماتك ونشاطك الدؤوب يكشف زيف الرواية الصهيونية حول فلسطين وتاريخها الحقيقي ويرسخ في ذات الوقت الهوية الوطنية للشعب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2026-06-30T02:35:12+00:00</dcterms:created>
  <dcterms:modified xsi:type="dcterms:W3CDTF">2026-06-30T02:35:12+00:00</dcterms:modified>
</cp:coreProperties>
</file>

<file path=docProps/custom.xml><?xml version="1.0" encoding="utf-8"?>
<Properties xmlns="http://schemas.openxmlformats.org/officeDocument/2006/custom-properties" xmlns:vt="http://schemas.openxmlformats.org/officeDocument/2006/docPropsVTypes"/>
</file>