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الشيخ البختياري رحمه الله </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عيون القرية</w:t>
      </w:r>
    </w:p>
    <w:p>
      <w:pPr>
        <w:pStyle w:val="rtlJustify"/>
      </w:pPr>
      <w:r>
        <w:rPr>
          <w:rFonts w:ascii="Traditional Arabic" w:hAnsi="Traditional Arabic" w:eastAsia="Traditional Arabic" w:cs="Traditional Arabic"/>
          <w:sz w:val="28"/>
          <w:szCs w:val="28"/>
          <w:rtl/>
        </w:rPr>
        <w:t xml:space="preserve"> على الرغم من قلة العيون إلا أن عدد من أهالي القرية زرعوا البساتين والمقاثي حول العيون ومن هذه العيون :</w:t>
      </w:r>
    </w:p>
    <w:p>
      <w:pPr>
        <w:pStyle w:val="rtlJustify"/>
      </w:pPr>
      <w:r>
        <w:rPr>
          <w:rFonts w:ascii="Traditional Arabic" w:hAnsi="Traditional Arabic" w:eastAsia="Traditional Arabic" w:cs="Traditional Arabic"/>
          <w:sz w:val="28"/>
          <w:szCs w:val="28"/>
          <w:rtl/>
        </w:rPr>
        <w:t xml:space="preserve"> 1ـ عين الظهر : وهي شمال القرية وحولها حوض واسع وكبير ومياهها غزيرة وعذبة وتجف في الصيف .</w:t>
      </w:r>
    </w:p>
    <w:p>
      <w:pPr>
        <w:pStyle w:val="rtlJustify"/>
      </w:pPr>
      <w:r>
        <w:rPr>
          <w:rFonts w:ascii="Traditional Arabic" w:hAnsi="Traditional Arabic" w:eastAsia="Traditional Arabic" w:cs="Traditional Arabic"/>
          <w:sz w:val="28"/>
          <w:szCs w:val="28"/>
          <w:rtl/>
        </w:rPr>
        <w:t xml:space="preserve"> 2ـ عين الشيخ البختياري وهي بالقرب من مقام الشيخ أحمد البخاري وهي نبع دائم لكن مياهه خفيفة.</w:t>
      </w:r>
    </w:p>
    <w:p>
      <w:pPr>
        <w:pStyle w:val="rtlJustify"/>
      </w:pPr>
      <w:r>
        <w:rPr>
          <w:rFonts w:ascii="Traditional Arabic" w:hAnsi="Traditional Arabic" w:eastAsia="Traditional Arabic" w:cs="Traditional Arabic"/>
          <w:sz w:val="28"/>
          <w:szCs w:val="28"/>
          <w:rtl/>
        </w:rPr>
        <w:t xml:space="preserve"> 3ـ عين الكف وهي في الجنوب الغربي للقرية ومياهها عذبة وغزيرة وتستمر أحياناً حتى نهاية الصيف ويوجد فيها قسم للحلال والبقر وقسم للبشر.</w:t>
      </w:r>
    </w:p>
    <w:p>
      <w:pPr>
        <w:pStyle w:val="rtlJustify"/>
      </w:pPr>
      <w:r>
        <w:rPr>
          <w:rFonts w:ascii="Traditional Arabic" w:hAnsi="Traditional Arabic" w:eastAsia="Traditional Arabic" w:cs="Traditional Arabic"/>
          <w:sz w:val="28"/>
          <w:szCs w:val="28"/>
          <w:rtl/>
        </w:rPr>
        <w:t xml:space="preserve"> 4ـ عين عباد : وهي داخل القرية ومياهها سبيل لكل البلدة ويجف نبعها في الصيف أحياناً وتستخدم غالبا للحلال والبقر.</w:t>
      </w:r>
    </w:p>
    <w:p>
      <w:pPr>
        <w:pStyle w:val="rtlJustify"/>
      </w:pPr>
      <w:r>
        <w:rPr>
          <w:rFonts w:ascii="Traditional Arabic" w:hAnsi="Traditional Arabic" w:eastAsia="Traditional Arabic" w:cs="Traditional Arabic"/>
          <w:sz w:val="28"/>
          <w:szCs w:val="28"/>
          <w:rtl/>
        </w:rPr>
        <w:t xml:space="preserve"> آبار القرية</w:t>
      </w:r>
    </w:p>
    <w:p>
      <w:pPr>
        <w:pStyle w:val="rtlJustify"/>
      </w:pPr>
      <w:r>
        <w:rPr>
          <w:rFonts w:ascii="Traditional Arabic" w:hAnsi="Traditional Arabic" w:eastAsia="Traditional Arabic" w:cs="Traditional Arabic"/>
          <w:sz w:val="28"/>
          <w:szCs w:val="28"/>
          <w:rtl/>
        </w:rPr>
        <w:t xml:space="preserve"> كثير من السنوات تجف المياه من العيون وتفقد مياه الآبار أجتهد أهالي خربة اللوز على حفر الآبار حيث أصبح لكل بيت أو كل حوش بير حفر ولا ننسى أن المياه إذا جفت نهائياً في نهاية الصيف ولم تمطر الدنيا كان أهالي خربة اللوز يأتون بالمياه من عيون قرية صطاف الدائم نبعها ومن آبار القرية المشهورة ومنها آبار رومية :</w:t>
      </w:r>
    </w:p>
    <w:p>
      <w:pPr>
        <w:pStyle w:val="rtlJustify"/>
      </w:pPr>
      <w:r>
        <w:rPr>
          <w:rFonts w:ascii="Traditional Arabic" w:hAnsi="Traditional Arabic" w:eastAsia="Traditional Arabic" w:cs="Traditional Arabic"/>
          <w:sz w:val="28"/>
          <w:szCs w:val="28"/>
          <w:rtl/>
        </w:rPr>
        <w:t xml:space="preserve"> 1ـ بير البلد وهو من الآبار الرومية للبلد.</w:t>
      </w:r>
    </w:p>
    <w:p>
      <w:pPr>
        <w:pStyle w:val="rtlJustify"/>
      </w:pPr>
      <w:r>
        <w:rPr>
          <w:rFonts w:ascii="Traditional Arabic" w:hAnsi="Traditional Arabic" w:eastAsia="Traditional Arabic" w:cs="Traditional Arabic"/>
          <w:sz w:val="28"/>
          <w:szCs w:val="28"/>
          <w:rtl/>
        </w:rPr>
        <w:t xml:space="preserve"> 2ـ بير جبارة شرق بير البلد في ارض دار الحاج.</w:t>
      </w:r>
    </w:p>
    <w:p>
      <w:pPr>
        <w:pStyle w:val="rtlJustify"/>
      </w:pPr>
      <w:r>
        <w:rPr>
          <w:rFonts w:ascii="Traditional Arabic" w:hAnsi="Traditional Arabic" w:eastAsia="Traditional Arabic" w:cs="Traditional Arabic"/>
          <w:sz w:val="28"/>
          <w:szCs w:val="28"/>
          <w:rtl/>
        </w:rPr>
        <w:t xml:space="preserve"> 3ـ بير الزير .</w:t>
      </w:r>
    </w:p>
    <w:p>
      <w:pPr>
        <w:pStyle w:val="rtlJustify"/>
      </w:pPr>
      <w:r>
        <w:rPr>
          <w:rFonts w:ascii="Traditional Arabic" w:hAnsi="Traditional Arabic" w:eastAsia="Traditional Arabic" w:cs="Traditional Arabic"/>
          <w:sz w:val="28"/>
          <w:szCs w:val="28"/>
          <w:rtl/>
        </w:rPr>
        <w:t xml:space="preserve"> اما ابار الجمع فهي كثيره كل بيت عنده بير جمع.</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 الحياة الدينية</w:t>
      </w:r>
    </w:p>
    <w:p>
      <w:pPr>
        <w:pStyle w:val="rtlJustify"/>
      </w:pPr>
      <w:r>
        <w:rPr>
          <w:rFonts w:ascii="Traditional Arabic" w:hAnsi="Traditional Arabic" w:eastAsia="Traditional Arabic" w:cs="Traditional Arabic"/>
          <w:sz w:val="28"/>
          <w:szCs w:val="28"/>
          <w:rtl/>
        </w:rPr>
        <w:t xml:space="preserve"> كان في القرية مسجد وهو عبارة عن غرفة صغيرة وله ساحة وهذا المسجد هدم في زلزال عام 1927م وقرر أهالي البلدة أن يقيموا مسجداً كبيراً لكن النكبة قضت على كل شيء وأصبحت الساحات (المضافات) هي أماكن الصلاة ويوم الجمعة والأعياد على البيادر وكان إمام القرية الشيخ محمد علي زعتر في العشرينات وغالباً ما يذهب ابناء القرية يوم الجمعة إلى القدس من اجل الصلاة في المسجد الأقصى المبارك ، وفي شهر رمضان كانت الساحات مقر الإفطار اليومي وصلاة التراويح وكان مؤذن القرية قبل الهجره الشيخ محمود دعبور.</w:t>
      </w:r>
    </w:p>
    <w:p>
      <w:pPr>
        <w:pStyle w:val="rtlJustify"/>
      </w:pPr>
      <w:r>
        <w:rPr>
          <w:rFonts w:ascii="Traditional Arabic" w:hAnsi="Traditional Arabic" w:eastAsia="Traditional Arabic" w:cs="Traditional Arabic"/>
          <w:sz w:val="28"/>
          <w:szCs w:val="28"/>
          <w:rtl/>
        </w:rPr>
        <w:t xml:space="preserve"> يوجد في القريه مقامين الاول مقام الشيخ احمد البختياري يقع مقام الشيخ البختياري في الناحيه الشرقيه من خربة اللوز في منطقه وعره من سفح الجبل في منطقة شعب داود ويبعد مسافة نصف كيلو تقريبا عن اول بيوت القريه وهو قريب من اراضي صطاف يعتقد انه أنشأ في القرن الثاني عشر ايام السلطان صلاح الدين الايوبي. يتكون المقام من ثلاث غرف متصله ببعضها وفيها قبران ومحراب وحول هذا المقام توجد اثار بناء خربه قديمه وقبور وحجر لدرس الزيت وتعتبر هذه الاثار بما فيها مقام الشيخ البختياري من املاك خربة اللوز واراضيها</w:t>
      </w:r>
    </w:p>
    <w:p>
      <w:pPr>
        <w:pStyle w:val="rtlJustify"/>
      </w:pPr>
      <w:r>
        <w:rPr>
          <w:rFonts w:ascii="Traditional Arabic" w:hAnsi="Traditional Arabic" w:eastAsia="Traditional Arabic" w:cs="Traditional Arabic"/>
          <w:sz w:val="28"/>
          <w:szCs w:val="28"/>
          <w:rtl/>
        </w:rPr>
        <w:t xml:space="preserve"> من معالمها بد الزيت. تسكن المنطقه ومنذ عام ١٩٧٤ عاءله يهوديه اقامت مزرعه اغنام وتقوم بصناعه الاجبان وتعتيقها في كهوف المنطقه. وقد توفي صاحب المزرعه عام 2021 وتم اخلاء المنطقه من الزرايب والغنم</w:t>
      </w:r>
    </w:p>
    <w:p>
      <w:pPr>
        <w:pStyle w:val="rtlJustify"/>
      </w:pPr>
      <w:r>
        <w:rPr>
          <w:rFonts w:ascii="Traditional Arabic" w:hAnsi="Traditional Arabic" w:eastAsia="Traditional Arabic" w:cs="Traditional Arabic"/>
          <w:sz w:val="28"/>
          <w:szCs w:val="28"/>
          <w:rtl/>
        </w:rPr>
        <w:t xml:space="preserve"> والثاني مقام الشيخ سلمه يقع مقام الشيخ سلمه الى الجنوب من خربه اللوز في منطقه تسمى خربة سلميه وهي من املاك خربة اللوز. وخربة سلميه تقع بالقرب من الواد المسمى واد سلميه وهو تسميه محليه لوادي الصرار. وفي خربة سلميه توجد ابار روميه كثيره ومغاور منها مغاره كبيره جدا جنوب هذه الخربه. والشيخ سلمه عباره عن مقام يتكون من غرفه واحده بها مقام ومحراب والى الغرب من مقام الشيخ سلمه على بعد نحو عشرة امتار توجد مغاره كبيره وبعد المغاره الى الغرب بنحو اربعين متر يوجد بءر كبير صالح للاستعمال. اما سلميه فيشار على انها المنطقه الواقعه شمال مقام الشيخ سلمه في السفح الجنوبي للجبل وتقدر مساحتها بحوالي 300 دونم كانت كلها مزروعه بشجر الزيتون. ويعتبر مقام الشيخ سلمه من المعالم القديمه في خربة اللوز , ففي اواءل الحكم العثماني وبالتحديد عام ١٥٦٢ م تم تعيين قطعة الارض المحيطه بالمقام كمنطقه وقف , وذالك كما يذكره سجل اراضي لواء القدس ٢٠٠٢دفتر٣٤٢, ١٥٦٢م من ارشيف رءاسة الوزراء في استانبول, حيث ذكرت على انها قطعة ارض بالسلمه قبلي خربة اللوز وتحت بند وقف شيخ سلمه ولي الله در قدس شريف.</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1- مقام الشيخ أحمد البختياري: يقع في الناحية الشرقية من خربة اللوز. </w:t>
      </w:r>
    </w:p>
    <w:p>
      <w:pPr>
        <w:pStyle w:val="rtlJustify"/>
      </w:pPr>
      <w:r>
        <w:rPr>
          <w:rFonts w:ascii="Traditional Arabic" w:hAnsi="Traditional Arabic" w:eastAsia="Traditional Arabic" w:cs="Traditional Arabic"/>
          <w:sz w:val="28"/>
          <w:szCs w:val="28"/>
          <w:rtl/>
        </w:rPr>
        <w:t xml:space="preserve"> 2- مقام الشيخ سلامه: يقع مقام الشيخ سلامه إلى الجنوب من خربه اللوز، في منطقة تسمى خربة سلمية.</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 طريق خربة اللوز:</w:t>
      </w:r>
    </w:p>
    <w:p>
      <w:pPr>
        <w:pStyle w:val="rtlJustify"/>
      </w:pPr>
      <w:r>
        <w:rPr>
          <w:rFonts w:ascii="Traditional Arabic" w:hAnsi="Traditional Arabic" w:eastAsia="Traditional Arabic" w:cs="Traditional Arabic"/>
          <w:sz w:val="28"/>
          <w:szCs w:val="28"/>
          <w:rtl/>
        </w:rPr>
        <w:t xml:space="preserve"> طريق خربة اللوز من القدس وهي الاسهل وكانت تبداء من باب الخليل بالقدس الى مدرسه لفتا على يمين شارع القدس يافا والمسافه حتى المدرسه بحدود ٣ كم ومن هناك الى جسر كالونيا مسافة ٧ كم عن باب الخليل. ومن كالونيا ينقسم الشارع الى قسم باتجاه يافا واخر يذهب الى القسطل والمسافه الكليه من باب الخليل في القدس الى القسطل بحدود ١٠ كم. باتجاه خربة اللوز وعلى بعد ٥٠٠م من القسطل يوجد مصنع الاثار ومنه الى الجنوب الغربي في الطريق المؤدي الى خربة اللوز وبعد مسافة ١ كم نصل الى الثغره منها تتفرع الطريق واحده الى صطاف والاخرى الى خربة اللوز غربا. المسافه من الثغره الى خربة اللوز حوالي ٢,٥ كم. من الثغره نمر بمراح خريش ( كرم نمر)وهو من اراضي صطاف والمسافه بينهما ١ كم وبعدها على اليمين وانت ذاهب الى خربة اللوز توجد مدرسة صطاف وخربة اللوز وهي اول اراضي خربة اللوز من جهة الشرق ثم خلة عبدالله ومنها غربا الى الجزيره التي تقع الى الجنوب الغربي من كرم نمر وطول الطريق في الجزيره حوالي ٥٠٠ م ومنها تاتي الى كرم صالح بطول طريق حوالي ٥٠٠م وضمن كرم صالح توجد قبور البلد٠ وبعد القبور يوجد بءر قديم روماني يسمى بيرالبلد(منطقة عراق البير) ومنها الى القريه في طريق من الشرق الى الغرب وتكون جميع بيوت البلد القديمه على يمين الطريق (الشمال) بينما توجد الى الجنوب دار محمود هروط (العليه) فقط في اول البلد وتقابل دار محمود هروط الى الشمال من الطريق دار خليل عنكير القديمه. وتتكون البلد القديمه من بيوت متلاصقه لبعضها وبينها دخلات وكانت لحوالي 46 عاءله ومعظمها هجرها اصحابها في الثلاثينات والاربعينات من القرن الماضي وبنوا بيوتا جديده (عقود) الى الشمال والغرب من البلد القديمه٠فمع دخول البلد من الجهه الشرقيه باتجاه الغرب وهي الطريق الراءيسي تكون جميع البلد على يمين الطريق ما عدا دار محمود هروط القديمه وتبداء على يمين الطريق بدار خليل عنكير ومنها شمالا بطريق فرعي دار احمد هروط وغرب دار احمد هروط دار نمر احمد و شمال دار احمد هروط حاكوره الحومه وغرب دار نمر احمد دار حسن عنكير وتنتهي هذه الطريق الفرعي بحواكير. اما غرب دار خليل عنكير وبعد الطريق الفرعي فتوجد دار احمد عبد القادر عبده(حسن القيسي سابقا) ثم غربا دار طه القيسي ثم دار محمود عنكير ثم دار ابراهيم جنديه ثم دار حسونه ثم دار احمد وسعيد صالح الحج ثم دار عبد الرحمن يحيى (محمد ومحمود عبد الرحمن)والى الغرب من دار عبد الرحمن يحيى توجد طريق فرعي اخر باتجاه الشمال تصل الى الظهر وغرب هذه الطريق الفرعي دار حسين عبده وهي اخر دار في البلد القديمه على الطريق الرءسي. اما شمال دار حسين عبده فتوجد دار علي اسماعيل على اليسار وانت متجه الى الشمال وتوجد دخله صغيره بين دار حسين عبده ودار علي اسماعيل تصل الى دار محمود خلف وتمر على دار خليل عبيد ثم دار محمد مصطفى عبيد ثم محمود خلف التي تقابل دار ابرهيم صالح من الغرب وتلتصق بدار ابرهبم صالح على زاويه طريق يتجه الى الشرق ثم الى الشمال دار عثمان احمد وشمالها دخله تتجه للغرب تتصل بدار علي دعبور التي تلاصق دار عثمان من الغرب وشمال دارعلي دعبور دار محمد حسن عباد ثم ابراهيم عباد ثم محمد عباد ثم الى الشمال على يسار الطريق الفرعي دار خلف عبيد ثم دار حسين جابر ثم دار يوسف جابر ثم دار جابر ثم دارحسن فظا ويوسف عبد الرحمن ثم دار احمد دعبور. اما الى الشمال وعلى يمين الطريق الفرعي فشمال دار عبد الرحمن يحيى دار عبدالله مصطفى ثم دار علي وعبدالله جبر ثم دار احمد حماد ثم دار احمد حمدالله ثم دخله وشمالها دار محمد ابراهيم صالح ثم دور عبدالله وحسين وحسن عطالله وشرقهم دارمحمود و حسين سماره ثم الى الشمال الساحه القديمه .ويستمر الطريق الرءسي ليصل بدور البلد الحديثه,حيث بدات القريه بالتوسع غربا وشمالا بعد عام 1938 وهي بيوت البلد الجديده. فغرب دار حسين عبده حاكوره ثم خربه الدحله وفيها غار صغير وشمال خربه الدحله حوالي 50 م توجد عين عباد وهو غار فيه عين ماء ضعيف. وغرب عين عباد توجد العصاره وهي حفره بالصخر لعصر العنب مساحه متر في متر وتعتبر الحد الفاصل مع البلد الجديده. وجنوب الطريق الرءسي توجد حواكير البلد فمقابل دار حسونه الى الجنوب حاكوره النخله . وجنوب دار حسين عبده بمسافه 20 م توجد مغاره زعتر وجنوب المغاره ب10 م يوجد بير رومي.البيوت اقدم من اسماء اصحابها, انتقلت من الاباء الى الابناء بعض الاسماء غير موجوده لانهم انتقلوا الى بيوت البلد الحديثه غرب وشمال البلده القديمه فمثلا دار جدي حسين احمد عبده هي بالاصل دار والده احمد عبده(والد عبدالقادر وحسين ومحمد احمد عبده) حيث رحل محمد عبده الى اقصى غرب البلد اما عبد القادر فرحل الى منطقه اقصى جنوب غرب البلده الجديده (اخر بيوت القريه من الناحيه الجنوبيه) وتعرف بمراح القنابر وبجواره دار محمود هروط الجديده,وبجوارهم الى الشمال منها على مسافه حوالي 100 دار محمد صالح عنكير ثم الى الشمال منها دار عبد عنكير- بدران وشمالها دار ابراهيم عنكير وشمالها دار علي عنكير وغربها دار شاكر مصطفى .اما اخر دور في الناحيه الشماليه ناحيه الراس من البلده الجديده فهي دور محمود و حسين سماره و دار يعقوب . رحم الله امواتنا واسكنهم فسيح جناته.</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شهداء خربة اللوز اعدها المرحوم ياسين خليل حسن جابر</w:t>
      </w:r>
    </w:p>
    <w:p>
      <w:pPr>
        <w:pStyle w:val="rtlJustify"/>
      </w:pPr>
      <w:r>
        <w:rPr>
          <w:rFonts w:ascii="Traditional Arabic" w:hAnsi="Traditional Arabic" w:eastAsia="Traditional Arabic" w:cs="Traditional Arabic"/>
          <w:sz w:val="28"/>
          <w:szCs w:val="28"/>
          <w:rtl/>
        </w:rPr>
        <w:t xml:space="preserve"> _الشهيد علي حسن جابر (36 سنه) "استشهد عام 1939"</w:t>
      </w:r>
    </w:p>
    <w:p>
      <w:pPr>
        <w:pStyle w:val="rtlJustify"/>
      </w:pPr>
      <w:r>
        <w:rPr>
          <w:rFonts w:ascii="Traditional Arabic" w:hAnsi="Traditional Arabic" w:eastAsia="Traditional Arabic" w:cs="Traditional Arabic"/>
          <w:sz w:val="28"/>
          <w:szCs w:val="28"/>
          <w:rtl/>
        </w:rPr>
        <w:t xml:space="preserve"> _الشهيد حمدالله حسين حمدالله (25 سنه) "استشهد عام 1947"</w:t>
      </w:r>
    </w:p>
    <w:p>
      <w:pPr>
        <w:pStyle w:val="rtlJustify"/>
      </w:pPr>
      <w:r>
        <w:rPr>
          <w:rFonts w:ascii="Traditional Arabic" w:hAnsi="Traditional Arabic" w:eastAsia="Traditional Arabic" w:cs="Traditional Arabic"/>
          <w:sz w:val="28"/>
          <w:szCs w:val="28"/>
          <w:rtl/>
        </w:rPr>
        <w:t xml:space="preserve"> _الشهيد عبد المعطي علي محمد اسماعيل (21 سنه) "استشهد في معركة الجفتلك 1969"</w:t>
      </w:r>
    </w:p>
    <w:p>
      <w:pPr>
        <w:pStyle w:val="rtlJustify"/>
      </w:pPr>
      <w:r>
        <w:rPr>
          <w:rFonts w:ascii="Traditional Arabic" w:hAnsi="Traditional Arabic" w:eastAsia="Traditional Arabic" w:cs="Traditional Arabic"/>
          <w:sz w:val="28"/>
          <w:szCs w:val="28"/>
          <w:rtl/>
        </w:rPr>
        <w:t xml:space="preserve"> _الشهيد ابراهيم صقر ابراهيم _"استشهد في معركة الكرامه 1968"</w:t>
      </w:r>
    </w:p>
    <w:p>
      <w:pPr>
        <w:pStyle w:val="rtlJustify"/>
      </w:pPr>
      <w:r>
        <w:rPr>
          <w:rFonts w:ascii="Traditional Arabic" w:hAnsi="Traditional Arabic" w:eastAsia="Traditional Arabic" w:cs="Traditional Arabic"/>
          <w:sz w:val="28"/>
          <w:szCs w:val="28"/>
          <w:rtl/>
        </w:rPr>
        <w:t xml:space="preserve"> _الشهيد عمر محمود حسن خلف_ "استشهد عام 1991"</w:t>
      </w:r>
    </w:p>
    <w:p>
      <w:pPr>
        <w:pStyle w:val="rtlJustify"/>
      </w:pPr>
      <w:r>
        <w:rPr>
          <w:rFonts w:ascii="Traditional Arabic" w:hAnsi="Traditional Arabic" w:eastAsia="Traditional Arabic" w:cs="Traditional Arabic"/>
          <w:sz w:val="28"/>
          <w:szCs w:val="28"/>
          <w:rtl/>
        </w:rPr>
        <w:t xml:space="preserve"> _الشهيد عبدالله حسن خلف (22 سنه) "استشهد عام 1970"</w:t>
      </w:r>
    </w:p>
    <w:p>
      <w:pPr>
        <w:pStyle w:val="rtlJustify"/>
      </w:pPr>
      <w:r>
        <w:rPr>
          <w:rFonts w:ascii="Traditional Arabic" w:hAnsi="Traditional Arabic" w:eastAsia="Traditional Arabic" w:cs="Traditional Arabic"/>
          <w:sz w:val="28"/>
          <w:szCs w:val="28"/>
          <w:rtl/>
        </w:rPr>
        <w:t xml:space="preserve"> _الشهيد اسماعيل نموره عثمان (40 سنه) "استشهد عام 1997"</w:t>
      </w:r>
    </w:p>
    <w:p>
      <w:pPr>
        <w:pStyle w:val="rtlJustify"/>
      </w:pPr>
      <w:r>
        <w:rPr>
          <w:rFonts w:ascii="Traditional Arabic" w:hAnsi="Traditional Arabic" w:eastAsia="Traditional Arabic" w:cs="Traditional Arabic"/>
          <w:sz w:val="28"/>
          <w:szCs w:val="28"/>
          <w:rtl/>
        </w:rPr>
        <w:t xml:space="preserve"> _الشهيد محمود حسن الشيخ (30 سنه) "استشهد في جنوب البنان 1987"</w:t>
      </w:r>
    </w:p>
    <w:p>
      <w:pPr>
        <w:pStyle w:val="rtlJustify"/>
      </w:pPr>
      <w:r>
        <w:rPr>
          <w:rFonts w:ascii="Traditional Arabic" w:hAnsi="Traditional Arabic" w:eastAsia="Traditional Arabic" w:cs="Traditional Arabic"/>
          <w:sz w:val="28"/>
          <w:szCs w:val="28"/>
          <w:rtl/>
        </w:rPr>
        <w:t xml:space="preserve"> _الشهيد محمد علي دعبور (27 سنه) "استشهد في معركة الكرامه 1968"</w:t>
      </w:r>
    </w:p>
    <w:p>
      <w:pPr>
        <w:pStyle w:val="rtlJustify"/>
      </w:pPr>
      <w:r>
        <w:rPr>
          <w:rFonts w:ascii="Traditional Arabic" w:hAnsi="Traditional Arabic" w:eastAsia="Traditional Arabic" w:cs="Traditional Arabic"/>
          <w:sz w:val="28"/>
          <w:szCs w:val="28"/>
          <w:rtl/>
        </w:rPr>
        <w:t xml:space="preserve"> _الشهيده خوله محمود محمد عباد (18 سنه) "استشهدت عام 1987"</w:t>
      </w:r>
    </w:p>
    <w:p>
      <w:pPr>
        <w:pStyle w:val="rtlJustify"/>
      </w:pPr>
      <w:r>
        <w:rPr>
          <w:rFonts w:ascii="Traditional Arabic" w:hAnsi="Traditional Arabic" w:eastAsia="Traditional Arabic" w:cs="Traditional Arabic"/>
          <w:sz w:val="28"/>
          <w:szCs w:val="28"/>
          <w:rtl/>
        </w:rPr>
        <w:t xml:space="preserve"> -_ الشهيد حربي محمد ذيب دعبور " استشهد عام 1990"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تزخر مدينة القدس بأرشيفٍ عثمانيٍ مهمٍ يتمثل في سجلات المحكمة الشرعية في القدس التي يعود أقدمها إلى العام 935هـ/1528 وفي مخلّفات الأوقاف الإسلامية من الوثائق والمخطوطات العربية والعثمانية والفرمانات والدفـاتر العثمانية الخـاصة بالأراضي والضرائب ودفاتر.</w:t>
      </w:r>
    </w:p>
    <w:p>
      <w:pPr>
        <w:pStyle w:val="rtlJustify"/>
      </w:pPr>
      <w:r>
        <w:rPr>
          <w:rFonts w:ascii="Traditional Arabic" w:hAnsi="Traditional Arabic" w:eastAsia="Traditional Arabic" w:cs="Traditional Arabic"/>
          <w:sz w:val="28"/>
          <w:szCs w:val="28"/>
          <w:rtl/>
        </w:rPr>
        <w:t xml:space="preserve"> وكان اول ظهور لخربة اللوز في تلك السجلات يعود لعام 1531 (حجه١, ص٢١٢ ١٣ جمادى الاخره ٩٣٧ه/ ١ شباط ١٥٣١م) حيث ذكرت على انها مزرعة خربة اللوز وكان تحصيلها الضريبي كما يلي</w:t>
      </w:r>
    </w:p>
    <w:p>
      <w:pPr>
        <w:pStyle w:val="rtlJustify"/>
      </w:pPr>
      <w:r>
        <w:rPr>
          <w:rFonts w:ascii="Traditional Arabic" w:hAnsi="Traditional Arabic" w:eastAsia="Traditional Arabic" w:cs="Traditional Arabic"/>
          <w:sz w:val="28"/>
          <w:szCs w:val="28"/>
          <w:rtl/>
        </w:rPr>
        <w:t xml:space="preserve"> حصة محصول زيتون ٥٠٠</w:t>
      </w:r>
    </w:p>
    <w:p>
      <w:pPr>
        <w:pStyle w:val="rtlJustify"/>
      </w:pPr>
      <w:r>
        <w:rPr>
          <w:rFonts w:ascii="Traditional Arabic" w:hAnsi="Traditional Arabic" w:eastAsia="Traditional Arabic" w:cs="Traditional Arabic"/>
          <w:sz w:val="28"/>
          <w:szCs w:val="28"/>
          <w:rtl/>
        </w:rPr>
        <w:t xml:space="preserve"> حصة وقف مجد الدين الملك ٦ط ١٢٥, حيث ان ط تعني قيراط .</w:t>
      </w:r>
    </w:p>
    <w:p>
      <w:pPr>
        <w:pStyle w:val="rtlJustify"/>
      </w:pPr>
      <w:r>
        <w:rPr>
          <w:rFonts w:ascii="Traditional Arabic" w:hAnsi="Traditional Arabic" w:eastAsia="Traditional Arabic" w:cs="Traditional Arabic"/>
          <w:sz w:val="28"/>
          <w:szCs w:val="28"/>
          <w:rtl/>
        </w:rPr>
        <w:t xml:space="preserve"> حصة تيمار ١٨ ط ٣٧٥ *</w:t>
      </w:r>
    </w:p>
    <w:p>
      <w:pPr>
        <w:pStyle w:val="rtlJustify"/>
      </w:pPr>
      <w:r>
        <w:rPr>
          <w:rFonts w:ascii="Traditional Arabic" w:hAnsi="Traditional Arabic" w:eastAsia="Traditional Arabic" w:cs="Traditional Arabic"/>
          <w:sz w:val="28"/>
          <w:szCs w:val="28"/>
          <w:rtl/>
        </w:rPr>
        <w:t xml:space="preserve"> العشر عن مال الوقف ١٢</w:t>
      </w:r>
    </w:p>
    <w:p>
      <w:pPr>
        <w:pStyle w:val="rtlJustify"/>
      </w:pPr>
      <w:r>
        <w:rPr>
          <w:rFonts w:ascii="Traditional Arabic" w:hAnsi="Traditional Arabic" w:eastAsia="Traditional Arabic" w:cs="Traditional Arabic"/>
          <w:sz w:val="28"/>
          <w:szCs w:val="28"/>
          <w:rtl/>
        </w:rPr>
        <w:t xml:space="preserve"> وهذا يعني ان خربة اللوز في تلك الفتره كانت وقف ذري لمحب(مجد) الدين الملك بحصه ٦ قيراط مقداره ١٢٥ اقجه سنويا.والباقي حصة التيمار بحصة ١٨قيراط مقداره ٣٧٥ اوقجه تمنح للعسكري السباهي .اما محي(مجد) الدين الملك فهو عبد الملك بن ابي بكر الموصلي الشيباني الشافعي 1440 م.</w:t>
      </w:r>
    </w:p>
    <w:p>
      <w:pPr>
        <w:pStyle w:val="rtlJustify"/>
      </w:pPr>
      <w:r>
        <w:rPr>
          <w:rFonts w:ascii="Traditional Arabic" w:hAnsi="Traditional Arabic" w:eastAsia="Traditional Arabic" w:cs="Traditional Arabic"/>
          <w:sz w:val="28"/>
          <w:szCs w:val="28"/>
          <w:rtl/>
        </w:rPr>
        <w:t xml:space="preserve"> وكانت تعرف ايضا في تلك الفتره باسم بختيار سجل عام ١٥٥٥م, وذلك نسبه الى مقام الشيخ احمد البختياري الواقع شرق اراضي خربه اللوز.اما معنا خربه مضافه الى اسم, فتدل على موقع قريه قديمه, فينيقيه واراميه ثم عاد الناس اليها وعمروها وسكنوها وزرعوا ما حولها من الاراضي.</w:t>
      </w:r>
    </w:p>
    <w:p>
      <w:pPr>
        <w:pStyle w:val="rtlJustify"/>
      </w:pPr>
      <w:r>
        <w:rPr>
          <w:rFonts w:ascii="Traditional Arabic" w:hAnsi="Traditional Arabic" w:eastAsia="Traditional Arabic" w:cs="Traditional Arabic"/>
          <w:sz w:val="28"/>
          <w:szCs w:val="28"/>
          <w:rtl/>
        </w:rPr>
        <w:t xml:space="preserve"> وظهرت قرية بختيار في سجل محكمة القدس الشرعيه رقم 22 وكان انذاك حسن بك هو امير لواء القدس والقاضي احمد الحنفي, ففي حجه 1 صفحه 272 من عام 1549 م بموضوع قضية تحويل تيمار جندي متوفي وتيماره اعشار نصف قرية دير دبوان ومزرعة جباتونصف قرية البيره ونصف العشر الثاني وقرية حوسان وثلاثة اخماس قرية دير بني عبيد وكذلك قرية البختياري وعشر الربع منها وعشر قرية تقوع ومزرعة بيت فجار.</w:t>
      </w:r>
    </w:p>
    <w:p>
      <w:pPr>
        <w:pStyle w:val="rtlJustify"/>
      </w:pPr>
      <w:r>
        <w:rPr>
          <w:rFonts w:ascii="Traditional Arabic" w:hAnsi="Traditional Arabic" w:eastAsia="Traditional Arabic" w:cs="Traditional Arabic"/>
          <w:sz w:val="28"/>
          <w:szCs w:val="28"/>
          <w:rtl/>
        </w:rPr>
        <w:t xml:space="preserve"> حيث على اثر ذلك وبموجب امر من والي الشام بيري باشا طلب من حسن بك امير القدس وقاضي القدس النظر في قضية التحويل، وهي تيمار موسى بك المتوفي اخ احمد بك امير لواء اللجون، وكان المرسوم جاء على يد جان بردي بك السباهي في غزه وانه تم تحويل التيمار الى فرخ بك. وبعد التحري تم اثبات ان الرسوم هي لموسى لان الحصاد تم في حياته قبل وفاته بشهادة الشهود.</w:t>
      </w:r>
    </w:p>
    <w:p>
      <w:pPr>
        <w:pStyle w:val="rtlJustify"/>
      </w:pPr>
      <w:r>
        <w:rPr>
          <w:rFonts w:ascii="Traditional Arabic" w:hAnsi="Traditional Arabic" w:eastAsia="Traditional Arabic" w:cs="Traditional Arabic"/>
          <w:sz w:val="28"/>
          <w:szCs w:val="28"/>
          <w:rtl/>
        </w:rPr>
        <w:t xml:space="preserve"> وفي سجلات عام 1596 م تظهر تحت اسم قرية بختيار وتتبع لواء القدس وعدد عاءلاتها 6 (اي يقدر عدد سكانها 30 نسمه على افتراض ان عدد افراد العاءله 5 اشخاص) وكانت القريه تدفع نسبه ضريبه من الدخل الزراعي مقداره % 33.3 وتتكون الضراءب من الدخل الزراعي على الشكل التالي 500 اوقجه قمح ,140 اوقجه شعير , 260 اوقجه من كروم العنب واشجار الفواكه, 50 اوقجه رسوم مناسبات كالزواج, 50 اوقجه ماعز وبذالك يكون مجموع الضراءب المستحقه 1200 اوقجه باستثناء حصة الوقف في الشيخ سلمه. ومن الجدير ذكره ان السجلات تحتوي على قرى كانت ماهوله في تلك الفتره بداية الحكم العثماني ولكنها اصبحت غير ماهوله مع نهاية الحكم العثماني مثل قرية بيت سقايا القريبه من خربة اللوز وكانت تعد 5 عاءلات عام 1596 واصبحت خاليه مع نهاية القرن التاسع عشر. وهناك العديد من القرى كانت ماهوله ولم يتم معرفة مكانها.</w:t>
      </w:r>
    </w:p>
    <w:p>
      <w:pPr>
        <w:pStyle w:val="rtlJustify"/>
      </w:pPr>
      <w:r>
        <w:rPr>
          <w:rFonts w:ascii="Traditional Arabic" w:hAnsi="Traditional Arabic" w:eastAsia="Traditional Arabic" w:cs="Traditional Arabic"/>
          <w:sz w:val="28"/>
          <w:szCs w:val="28"/>
          <w:rtl/>
        </w:rPr>
        <w:t xml:space="preserve"> ذكرت خربة اللوز بتاريخ 1838على انها قريه تتبع ناحية بني حسن غرب القدس وذلك ضمن كتاب صدر عام 1841 لمبشرين غربيين(12).ومن اقدم الكتب التي تتحدث بالتفصيل عن قرى فلسطين كتاب للفرنسي Guérin نشر كتابه عام 1869 ويتحدث فيه عن العديد من القرى والمدن والمواقع الاثريه الفلسطينيه. وفي احداها زيارته من القدس لعين كارم ثم سطاف اواءل عام 1863 والتي ذكر "ان سكان سطاف حوالي 180 نسمه. ثم غادرها في صباح اليوم التالي باتجاه الغرب ووصل الى منطقة الشيخ البختياري التي تقع في شعب داوود وتحتوي على مقام الشيخ احمد البختياري وبقايا قريه صغيره. وفي الطريق الى الغرب مر بمقبره اثريه قديمه محفوره في الصخر تمر عبر دهليز صغير الى حجره المقبره بشكل مستطيل. بعدها بقليل باتجاه الغرب وصل الى قرية خربة اللوز التي ذكر ان سكانها حوالي 80 نسمه معظمهم رعاة. عدد لا باس به من بيوت القريه مهدم, وكانها مدمره تماما.وتحتوي القريه على عدد من الابار والبرك القديمه المحفوره في الصخر".</w:t>
      </w:r>
    </w:p>
    <w:p>
      <w:pPr>
        <w:pStyle w:val="rtlJustify"/>
      </w:pPr>
      <w:r>
        <w:rPr>
          <w:rFonts w:ascii="Traditional Arabic" w:hAnsi="Traditional Arabic" w:eastAsia="Traditional Arabic" w:cs="Traditional Arabic"/>
          <w:sz w:val="28"/>
          <w:szCs w:val="28"/>
          <w:rtl/>
        </w:rPr>
        <w:t xml:space="preserve"> بعدها بحوالي عشر سنوات اي في سبعينات نفس القرن تم مسح كامل مدن وقرى واثار فلسطين وصدرت عن ذلك ثلاث مجلدات في عام 1883 ففي الزياره الخاصه بخربة اللوز يصفها كوندر الانجليزي عام 1873 بانها بلدة متوسطة الحجم تقع على منحدر تلة عالية بالقرب من القمة. وأنها تحتوي على العديد من السناسل تحتها، وترتفع نحو 800 قدم (240م) عن منطقة الوادى الى الجنوب منها. هناك مقابر محفوره في الصخر. ويصف حالة القريه في تلك الفتره في مكان اخر من الكتاب بانها في حالة مدمرة .والمقابر المحفوره في الصخر منبوشه,هناك منطار قديم شبه مدمر, مع جدران واثار زراعيه حوله. والى الجنوب بنحو ربع ميل (400م) يوجد حجر رحى ملقا على سفح الجبل.</w:t>
      </w:r>
    </w:p>
    <w:p>
      <w:pPr>
        <w:pStyle w:val="rtlJustify"/>
      </w:pPr>
      <w:r>
        <w:rPr>
          <w:rFonts w:ascii="Traditional Arabic" w:hAnsi="Traditional Arabic" w:eastAsia="Traditional Arabic" w:cs="Traditional Arabic"/>
          <w:sz w:val="28"/>
          <w:szCs w:val="28"/>
          <w:rtl/>
        </w:rPr>
        <w:t xml:space="preserve">  ويشير سجل ٣٤٥ اواسط صفر ١١٧٩ه/١٣ اب ١٨٦٢م الى ديون تاجر من القدس اسمه مصطفى احمد الصيداوي التي بلغت خلال عام 1861م 12466 قرشا على 46 فلاح من ست قرى مقدسيه, احدهم ذكر على انه محمد الحج من خربة اللوز ودينه بلغ 300 قرش في 4 كانون اول 1861م (ربما يكون والد احمد وعلي الحاج).</w:t>
      </w:r>
    </w:p>
    <w:p>
      <w:pPr>
        <w:pStyle w:val="rtlJustify"/>
      </w:pPr>
      <w:r>
        <w:rPr>
          <w:rFonts w:ascii="Traditional Arabic" w:hAnsi="Traditional Arabic" w:eastAsia="Traditional Arabic" w:cs="Traditional Arabic"/>
          <w:sz w:val="28"/>
          <w:szCs w:val="28"/>
          <w:rtl/>
        </w:rPr>
        <w:t xml:space="preserve">  قسم العثمانيون سنجق القدس الى عدة نواحي وضمت كل ناحيه عددا من القرى وكان يتولى او يمثل ادارة القريه شيخ او عدد من الشيوخ ويختار شيخ القرية باجماع اهل القريه، وقد أطلقوا عليه فيما بعد اسم مختار. وكان لخربة اللوز في البدايه مختار واحد وساحه واحده يجتمعون فيها تقع في البلده القديمه في الناحيه الشماليه منها٠ فقرية خربة اللوز يمثلهاالشيخ ابو صبيح كما يذكر في س ش ٢٨١ ٥ تموز لعام ١٧٩٩ ص٢٧. ويذكر ان مختار للبلد في اواخر العهد العثماني هو محمد اسماعيل هروط في في اواخر القرن التاسع عشر والشيخ حسن جابر ووكيل المختار الاول الشيخ احمد صالح عنكير. اصبح للبلد مختاران وساحتان واحده لدار شكله شمال غرب البلد قرب دار ابراهيم صالح والثانيه لدار يحيى جنوب الاولى وتبعد عنها نحو ٢٠٠م .وكان مختار دار شكله سنه الهجره نمر احمد وقبله عبدالله عطالله وعن دار يحيى علي عنكير .</w:t>
      </w:r>
    </w:p>
    <w:p>
      <w:pPr>
        <w:pStyle w:val="rtlJustify"/>
      </w:pPr>
      <w:r>
        <w:rPr>
          <w:rFonts w:ascii="Traditional Arabic" w:hAnsi="Traditional Arabic" w:eastAsia="Traditional Arabic" w:cs="Traditional Arabic"/>
          <w:sz w:val="28"/>
          <w:szCs w:val="28"/>
          <w:rtl/>
        </w:rPr>
        <w:t xml:space="preserve"> عدد البيوت والسكان</w:t>
      </w:r>
    </w:p>
    <w:p>
      <w:pPr>
        <w:pStyle w:val="rtlJustify"/>
      </w:pPr>
      <w:r>
        <w:rPr>
          <w:rFonts w:ascii="Traditional Arabic" w:hAnsi="Traditional Arabic" w:eastAsia="Traditional Arabic" w:cs="Traditional Arabic"/>
          <w:sz w:val="28"/>
          <w:szCs w:val="28"/>
          <w:rtl/>
        </w:rPr>
        <w:t xml:space="preserve"> عدد البيوت في عام 1871م هي (38) بيت وفي نهاية العهد العثماني (44) بيت وفي عام 1931م وصلت إلى (67) بيت ، أما عام النكبة 1948م بلغت بيوت خربة اللوز (111) بيت .</w:t>
      </w:r>
    </w:p>
    <w:p>
      <w:pPr>
        <w:pStyle w:val="rtlJustify"/>
      </w:pPr>
      <w:r>
        <w:rPr>
          <w:rFonts w:ascii="Traditional Arabic" w:hAnsi="Traditional Arabic" w:eastAsia="Traditional Arabic" w:cs="Traditional Arabic"/>
          <w:sz w:val="28"/>
          <w:szCs w:val="28"/>
          <w:rtl/>
        </w:rPr>
        <w:t xml:space="preserve"> ازداد عدد سكان القريه من ١٦٦ نسمه عام ١٨٧٠ الى ٤٥٠ نسمه عام١٩٤٥ و بلغ عدد سكان البلد عام ١٩٤٨ حوالي ٥٠٠ نسمه٠</w:t>
      </w:r>
    </w:p>
    <w:p>
      <w:pPr>
        <w:pStyle w:val="rtlJustify"/>
      </w:pPr>
      <w:r>
        <w:rPr>
          <w:rFonts w:ascii="Traditional Arabic" w:hAnsi="Traditional Arabic" w:eastAsia="Traditional Arabic" w:cs="Traditional Arabic"/>
          <w:sz w:val="28"/>
          <w:szCs w:val="28"/>
          <w:rtl/>
        </w:rPr>
        <w:t xml:space="preserve"> وتتالف البلد من ثلاث حماءل هي شكله ويحيى وابو طبيخ٠</w:t>
      </w:r>
    </w:p>
    <w:p>
      <w:pPr>
        <w:pStyle w:val="rtlJustify"/>
      </w:pPr>
      <w:r>
        <w:rPr>
          <w:rFonts w:ascii="Traditional Arabic" w:hAnsi="Traditional Arabic" w:eastAsia="Traditional Arabic" w:cs="Traditional Arabic"/>
          <w:sz w:val="28"/>
          <w:szCs w:val="28"/>
          <w:rtl/>
        </w:rPr>
        <w:t xml:space="preserve"> حامولة شكله تتكون من العاءلات التاليه: الحسني (عبده وهروط) وسمور (سماره واسعد) وخلف , نمر, عطالله وحماد.</w:t>
      </w:r>
    </w:p>
    <w:p>
      <w:pPr>
        <w:pStyle w:val="rtlJustify"/>
      </w:pPr>
      <w:r>
        <w:rPr>
          <w:rFonts w:ascii="Traditional Arabic" w:hAnsi="Traditional Arabic" w:eastAsia="Traditional Arabic" w:cs="Traditional Arabic"/>
          <w:sz w:val="28"/>
          <w:szCs w:val="28"/>
          <w:rtl/>
        </w:rPr>
        <w:t xml:space="preserve"> حامولة يحيى تتكون من دار زعتر ودار عنكير والحج (علي الحج و احمد الحج بقي في خربة اللوز من ذريته صالح, محمد (بدون ذريه) وحسن, اما اخوه علي الحج فقد رحل الى شرق الاردن في العهد العثماني وانقطعت اخباره ولا يبدو ان هناك علاقه لعلي الحاج بلوزية الجبيهه فتاريخه احدث بحوالي جيل على الاقل من تاريخهم في الاردن ومن ناحيه ثانيه فان جد لوزية الجبيهه اسمه محمد اللوزي وله ولدين حسين ودرويش وحسين عنده ولدين علي ويوسف وعلي له سبعة اولاد منهم عبد الكريم والد احمد اللوزي وجد ناصر اللوزي) ودار القيسي( رحلو عن خربة اللوز الى جبل الخليل ثم عادو لخربة اللوز لذلك سمو بالقيسي).وعاءلة جنديه( محمد و عبد الرحمن) رحلوا وتزوجو من بيت محسير وبقي في خربة اللوز اخوهم ابراهيم احمد محمد جنديه حيث قتل بطلق ناري عن طريق الخطاء من قريبه داود عنكير اثتاء الحراسه.ودار ابو عيشة رحلو عن خربة اللوز.</w:t>
      </w:r>
    </w:p>
    <w:p>
      <w:pPr>
        <w:pStyle w:val="rtlJustify"/>
      </w:pPr>
      <w:r>
        <w:rPr>
          <w:rFonts w:ascii="Traditional Arabic" w:hAnsi="Traditional Arabic" w:eastAsia="Traditional Arabic" w:cs="Traditional Arabic"/>
          <w:sz w:val="28"/>
          <w:szCs w:val="28"/>
          <w:rtl/>
        </w:rPr>
        <w:t xml:space="preserve"> وحامولة ابوطبيخ ومن عائلاتها دار جابر(جبريل، حسن و حسين), دار عباد ودار دعبور (حسين دعبور ذريته احمد وعلي ومحمود)ودار الهديري٠والشعلان رحلو عن خربة اللوز ,الشيخ عزيز.</w:t>
      </w:r>
    </w:p>
    <w:p>
      <w:pPr>
        <w:pStyle w:val="rtlJustify"/>
      </w:pPr>
      <w:r>
        <w:rPr>
          <w:rFonts w:ascii="Traditional Arabic" w:hAnsi="Traditional Arabic" w:eastAsia="Traditional Arabic" w:cs="Traditional Arabic"/>
          <w:sz w:val="28"/>
          <w:szCs w:val="28"/>
          <w:rtl/>
        </w:rPr>
        <w:t xml:space="preserve"> وتلك العاءلات تتفرع الى عاءلات اصغر.</w:t>
      </w:r>
    </w:p>
    <w:p>
      <w:pPr>
        <w:pStyle w:val="rtlJustify"/>
      </w:pPr>
      <w:r>
        <w:rPr>
          <w:rFonts w:ascii="Traditional Arabic" w:hAnsi="Traditional Arabic" w:eastAsia="Traditional Arabic" w:cs="Traditional Arabic"/>
          <w:sz w:val="28"/>
          <w:szCs w:val="28"/>
          <w:rtl/>
        </w:rPr>
        <w:t xml:space="preserve"> خربة اللوز عام 1925م</w:t>
      </w:r>
    </w:p>
    <w:p>
      <w:pPr>
        <w:pStyle w:val="rtlJustify"/>
      </w:pPr>
      <w:r>
        <w:rPr>
          <w:rFonts w:ascii="Traditional Arabic" w:hAnsi="Traditional Arabic" w:eastAsia="Traditional Arabic" w:cs="Traditional Arabic"/>
          <w:sz w:val="28"/>
          <w:szCs w:val="28"/>
          <w:rtl/>
        </w:rPr>
        <w:t xml:space="preserve"> من وثاءق وزارة الأوقاف والشؤون الدينية في القدس وثيقه باسماء أهالي القرية عام 1925م وهي عدد ذكور القرية البالغ سنهم فوق (25) سنة فصاعداً وكانت هذه الإحصائية من أجل انتخاب أعضاء المجلس الإسلامي في القدس الشريف . هذا وقد بلغ عدد النفوس (80) موقعة بأختام ثلاثة ختيارية ومختار القرية وتوقيع إمام المسجد الشيخ محمد علي زعتر (صورة عن الاختام مرفقة في صور فلسطين في الذاكره).</w:t>
      </w:r>
    </w:p>
    <w:p>
      <w:pPr>
        <w:pStyle w:val="rtlJustify"/>
      </w:pPr>
      <w:r>
        <w:rPr>
          <w:rFonts w:ascii="Traditional Arabic" w:hAnsi="Traditional Arabic" w:eastAsia="Traditional Arabic" w:cs="Traditional Arabic"/>
          <w:sz w:val="28"/>
          <w:szCs w:val="28"/>
          <w:rtl/>
        </w:rPr>
        <w:t xml:space="preserve"> والأسماء الموجودة في الوثيقة (مع اضافة العاءله بين القوسيين للتعرف على الاسماء) هم :</w:t>
      </w:r>
    </w:p>
    <w:p>
      <w:pPr>
        <w:pStyle w:val="rtlJustify"/>
      </w:pPr>
      <w:r>
        <w:rPr>
          <w:rFonts w:ascii="Traditional Arabic" w:hAnsi="Traditional Arabic" w:eastAsia="Traditional Arabic" w:cs="Traditional Arabic"/>
          <w:sz w:val="28"/>
          <w:szCs w:val="28"/>
          <w:rtl/>
        </w:rPr>
        <w:t xml:space="preserve"> محمد علي محمد (زعتر) , إبراهيم علي محمد (زعتر) ، محمود محمد اسماعيل(الحسني) ، عثمان نمورة ، أحمد محمود زعتر ، علي محمد صالح (عنكير) ، حسن محمد صالح (عنكير) ، خليل محمد صالح (عنكير) ، ابراهيم محمد صالح (عنكير) ، عبد القادر محمد (عنكير) ، اسماعيل عبد الله ، عبد الله اسماعيل (زعتر) ، حسن محمد مصطفى ، مصطفى محمد مصطفى ، محمود أحمد صالح عنقير ، يوسف شحادة ، ابراهيم أحمد جندية ، مصطفى يحيى ، أحمد صالح عنقير ، حسين حمد الله (حماد)، أحمد صالح الحاج ، محمد حسن الحاج ، سعيد صالح (الحاج)، عبد صالح حسن (سمور)، محمد عبد الرحمن (يحيى)، محمود عبد الرحمن (يحيى)، علي عبد الرحمن (يحيى)، حسين سمارة ، حسين عطا الله ، حسن عطا الله ، عبد الله عطا الله ، محمد جبر حماد ، حسن صالح نمر ، أحمد سعيد سمور ، عثمان أحمد اسعد (سمور)، علي إسماعيل ، ابراهيم صالح نمر ، محمد إبراهيم صالح (نمر)، محمود إبراهيم صالح (نمر)، أحمد إبراهيم صالح (نمر)، صالح علي نمر ، مصطفى علي نمر ، عبد القادر أحمد (الحسني)، خليل أحمد عبيد ، محمود إبراهيم خلف ، جابر حسن جابر (ابو طبيخ)، علي حسن جابر (ابو طبيخ)، خليل حسن جابر (ابو طبيخ)، حسن محمد عودة ، علي إبراهيم علي ، محمد علي إبراهيم ، محمد محمود إسماعيل (الهديري)، محمد عباد ، إبراهيم عباد ، محمد إبراهيم عباد ، محمد حسين عباد ، أحمد حسين عباد ، محمود حسين عباد ، علي حسين عباد ، إبراهيم محمود خلف ، علي محمد جبر حماد ، عطا الله حسين ، حسين أحمد عبده (الحسني)، خلف عبد الله عطا الله ، أحمد حمد الله (حماد)، رضوان حسن (ابو طبيخ)، محمد علي عنقير ، شاكر مصطفى (يحيى)، أحمد محمد إسماعيل (الحسني)، العبد أحمد صالح ، خلف عبد الله عبيد ، عبد الرحمن أحمد (جنديه)، محمد مصطفى محمد ، عبد الرحمن يحيى ، محمود محمد سمارة ، يعقوب محمد ، أسعد محمد سمور ، محمود حسين جابر (ابو طبيخ)، إبراهيم حسن جابر (ابو طبيخ)، علي محمود إسماعيل (الهديري).</w:t>
      </w:r>
    </w:p>
    <w:p>
      <w:pPr>
        <w:pStyle w:val="rtlJustify"/>
      </w:pPr>
      <w:r>
        <w:rPr>
          <w:rFonts w:ascii="Traditional Arabic" w:hAnsi="Traditional Arabic" w:eastAsia="Traditional Arabic" w:cs="Traditional Arabic"/>
          <w:sz w:val="28"/>
          <w:szCs w:val="28"/>
          <w:rtl/>
        </w:rPr>
        <w:t xml:space="preserve"> وأختتمت هذه الوثيقة بالعبارة التالية وهي : إن ذكور قريتنا خربة اللوز البالغ سنهم من الخامسة والعشرين فصاعداً قد بلغ ثمانين شخصاً وعليه صار تصديق وتنظيم هذا الدفتر وفق 16 تشرين الثاني 1925م . مع ملاحظه ان الوثيقه تخلو من دار دعبور وهم الاخوة احمد ومحمود وعلي حسين دعبور اصغرهم علي دعبور مواليد ما قبل ١٩٠٠م, واحمد حسين دعبور توفي عام ١٩٥٧ عن عمر زاد عن الستين عام.</w:t>
      </w:r>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مقاومه الاحتلال البريطاني</w:t>
      </w:r>
    </w:p>
    <w:p>
      <w:pPr>
        <w:pStyle w:val="rtlJustify"/>
      </w:pPr>
      <w:r>
        <w:rPr>
          <w:rFonts w:ascii="Traditional Arabic" w:hAnsi="Traditional Arabic" w:eastAsia="Traditional Arabic" w:cs="Traditional Arabic"/>
          <w:sz w:val="28"/>
          <w:szCs w:val="28"/>
          <w:rtl/>
        </w:rPr>
        <w:t xml:space="preserve"> وشارك العديد من ابناء خربه اللوز في مقاومه الاحتلال البريطاني وفي ثوره 1936 ومنهم القاده جابر حسن ابو طبيخ واخوه علي حسن اللذي استشهد بانفجار لغم في منطقه النحله جنوب خربه اللوز , ومحمد اسماعيل زعتر. وثوار اخرين امثال حسن محمود, عبدالله جبر, امين عبدالله زعتر, محمود عبدالله زعتر, ذيب اسماعيل, محمود سماره, خليل ابراهيم, صالح الحاج, سلامه عنكير, حسن جابر, محمود ابراهيم زعتر, عبد ابراهيم زعتر وحمدالله حماد استشهد في باب الواد وغيرهم.</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11" w:name="_Toc11"/>
      <w:r>
        <w:t>المختار والمخترة</w:t>
      </w:r>
      <w:bookmarkEnd w:id="11"/>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2026-04-23T09:22:31+00:00</dcterms:created>
  <dcterms:modified xsi:type="dcterms:W3CDTF">2026-04-23T09:22:31+00:00</dcterms:modified>
</cp:coreProperties>
</file>

<file path=docProps/custom.xml><?xml version="1.0" encoding="utf-8"?>
<Properties xmlns="http://schemas.openxmlformats.org/officeDocument/2006/custom-properties" xmlns:vt="http://schemas.openxmlformats.org/officeDocument/2006/docPropsVTypes"/>
</file>