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(4) ... الدكتور والعَلَّمة غازي أحمد التوبة</w:t>
      </w:r>
    </w:p>
    <w:p>
      <w:pPr>
        <w:pStyle w:val="rtlJustify"/>
      </w:pPr>
      <w:r>
        <w:rPr>
          <w:rFonts w:ascii="Traditional Arabic" w:hAnsi="Traditional Arabic" w:eastAsia="Traditional Arabic" w:cs="Traditional Arabic"/>
          <w:sz w:val="28"/>
          <w:szCs w:val="28"/>
          <w:rtl/>
        </w:rPr>
        <w:t xml:space="preserve">مكان الزيارة: منزل الدكتور غازي التوبة في محافظة ريف دمشق</w:t>
      </w:r>
    </w:p>
    <w:p>
      <w:pPr>
        <w:pStyle w:val="rtlJustify"/>
      </w:pPr>
      <w:r>
        <w:rPr>
          <w:rFonts w:ascii="Traditional Arabic" w:hAnsi="Traditional Arabic" w:eastAsia="Traditional Arabic" w:cs="Traditional Arabic"/>
          <w:sz w:val="28"/>
          <w:szCs w:val="28"/>
          <w:rtl/>
        </w:rPr>
        <w:t xml:space="preserve">تاريخ الزيارة: 17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الدكتور غازي أحمد التوبة  ابن قرية صفورية المهجرة قضاء الناصرة، الدكتور من مواليد عام 1939 في مدينة دمشق، تحدث لنا الدكتور غازي عن مسيرة حياة والده المجاهد الشيخ أحمد التوبة أحد قادة الثورة الفلسطينية الكبرى عام 1936، كما تحدث الدكتور عن بعض القصص والمواقف التي حدثت مع والده رحمة الله عليه خلال فترة الثورة ولاحقاً خلال حرب 1948.</w:t>
      </w:r>
    </w:p>
    <w:p>
      <w:pPr>
        <w:pStyle w:val="rtlJustify"/>
      </w:pPr>
      <w:r>
        <w:rPr>
          <w:rFonts w:ascii="Traditional Arabic" w:hAnsi="Traditional Arabic" w:eastAsia="Traditional Arabic" w:cs="Traditional Arabic"/>
          <w:sz w:val="28"/>
          <w:szCs w:val="28"/>
          <w:rtl/>
        </w:rPr>
        <w:t xml:space="preserve">انتقلنا بعدها للحديث عن مسيرة الدكتور غازي الشخصية والعلمية وكيف نشأ وإخوانه في مدينة حمص السورية وكيف تعايشوا مع الواقع الجديد بعد تهجيرهم من قريتهم صفورية.</w:t>
      </w:r>
    </w:p>
    <w:p>
      <w:pPr>
        <w:pStyle w:val="rtlJustify"/>
      </w:pPr>
      <w:r>
        <w:rPr>
          <w:rFonts w:ascii="Traditional Arabic" w:hAnsi="Traditional Arabic" w:eastAsia="Traditional Arabic" w:cs="Traditional Arabic"/>
          <w:sz w:val="28"/>
          <w:szCs w:val="28"/>
          <w:rtl/>
        </w:rPr>
        <w:t xml:space="preserve">وفي مسيرته الشخصية تحدث لنا الدكتور غازي عن مراحل ملاحقته من قبل نظام الأسد الأب، وكيف دفعته تلك المضايقات للرحيل عن سورية مايقارب 42 عاماً وما حملته تلك السنوات من آلام الفقد والبعد عن الأهل والأحبة.</w:t>
      </w:r>
    </w:p>
    <w:p>
      <w:pPr>
        <w:pStyle w:val="rtlJustify"/>
      </w:pPr>
      <w:r>
        <w:rPr>
          <w:rFonts w:ascii="Traditional Arabic" w:hAnsi="Traditional Arabic" w:eastAsia="Traditional Arabic" w:cs="Traditional Arabic"/>
          <w:sz w:val="28"/>
          <w:szCs w:val="28"/>
          <w:rtl/>
        </w:rPr>
        <w:t xml:space="preserve">كما تطرق الدكتور غازي لواقع الشباب السوري والفلسطيني في سورية بعد سنوات من ظلم واستبداد نظام الأسد وكيف يمكن النخفيف من آثار هذا الظلم والتغييب عن الواقع العربي والإسلامي.</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الدكتور غازي التوبة على حسن استقباله وضيافته لفريقنا، كما نتقدم بوافر الاحترام والامتنان من الدكتور بلال غازي التوبة والأستاذ ياسم صفوري والأستاذ فادي سلايمة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2025-08-28T06:41:58+00:00</dcterms:created>
  <dcterms:modified xsi:type="dcterms:W3CDTF">2025-08-28T06:41:58+00:00</dcterms:modified>
</cp:coreProperties>
</file>

<file path=docProps/custom.xml><?xml version="1.0" encoding="utf-8"?>
<Properties xmlns="http://schemas.openxmlformats.org/officeDocument/2006/custom-properties" xmlns:vt="http://schemas.openxmlformats.org/officeDocument/2006/docPropsVTypes"/>
</file>