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خشرم</w:t>
      </w:r>
    </w:p>
    <w:p>
      <w:pPr>
        <w:pStyle w:val="rtlJustify"/>
      </w:pPr>
      <w:r>
        <w:rPr>
          <w:rFonts w:ascii="Traditional Arabic" w:hAnsi="Traditional Arabic" w:eastAsia="Traditional Arabic" w:cs="Traditional Arabic"/>
          <w:sz w:val="28"/>
          <w:szCs w:val="28"/>
          <w:rtl/>
        </w:rPr>
        <w:t xml:space="preserve">على بُعد حوالي 7كم شمالي مدينة رهط تقع قرية أم خشرم المهجرة، لازالت على ذات سفح الجبل المطل على سهول النقب الغربية، ولكن لا حراك ولا صوت في بيوتها التي تحيط بها بعض ما تبقى من أشجار اللوز والتين. كل شيء هنا يوحي بالجريمة التي نزلت على هذه القرية الصغيرة الأمنة ذات يوم عصيب دامي مليء بالجراحات.</w:t>
      </w:r>
    </w:p>
    <w:p/>
    <w:p>
      <w:pPr>
        <w:pStyle w:val="Heading2"/>
      </w:pPr>
      <w:bookmarkStart w:id="0" w:name="_Toc0"/>
      <w:r>
        <w:t>العمران</w:t>
      </w:r>
      <w:bookmarkEnd w:id="0"/>
    </w:p>
    <w:p>
      <w:pPr>
        <w:pStyle w:val="rtlJustify"/>
      </w:pPr>
      <w:r>
        <w:rPr>
          <w:rFonts w:ascii="Traditional Arabic" w:hAnsi="Traditional Arabic" w:eastAsia="Traditional Arabic" w:cs="Traditional Arabic"/>
          <w:sz w:val="28"/>
          <w:szCs w:val="28"/>
          <w:rtl/>
        </w:rPr>
        <w:t xml:space="preserve">ما يلفت النظر هنا هو الجامع الصغير القديم في وسط القرية وهو عبارة عن كهف واسع بني مدخله الرئيسي بالحجارة الكبيرة وحفر فوق بابه السنة الهجرية التي شُيّد فيها. لتبقى الكلمات والصخور واللغة والأرض وجذور الكروم الضاربة عمقها في الرمل </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 مقبرة القرية نبشُت ولم تسلم رفات الأموات فيها من سطوة اللصوص. لكن الأبار الكثيرة التي تعج بها القرية لازالت مليئة بالمياه وتستقطب اليها أسراب الطيور العطشا من كل مكان، كأنها لا تنضب وهي تعالج بمياهها العذبة أسباب الموت بأسباب البقاء والصمود والحياة، على طول سنين الصمت ووجع القهر والغربة التي حملته و تحمله صدور أصحاب البيت والكرم والجامع هناك في برد الشتات العتيق.</w:t>
      </w:r>
    </w:p>
    <w:p>
      <w:pPr>
        <w:pStyle w:val="rtlJustify"/>
      </w:pPr>
      <w:r>
        <w:rPr>
          <w:rFonts w:ascii="Traditional Arabic" w:hAnsi="Traditional Arabic" w:eastAsia="Traditional Arabic" w:cs="Traditional Arabic"/>
          <w:sz w:val="28"/>
          <w:szCs w:val="28"/>
          <w:rtl/>
        </w:rPr>
        <w:t xml:space="preserve">فيها بيارتي  ماء تحت الخربة في الشعب واحدة مالحة وواحدة حلوة رموا فيهما اليهود اسمنت مسلح</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في وسط الخربة سجن بننزل فيه من درج دائري في آخره نقده محفورة في الصخر كنا في الحر ننزل نقيل في السجن بارد والعصر نصرح في السهلة والشعب الطويل شعب ام خشرم</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في الغرب من بيت مرسم وللجنوب الغربي من دورا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2026-09-21T11:01:26+00:00</dcterms:created>
  <dcterms:modified xsi:type="dcterms:W3CDTF">2026-09-21T11:01:26+00:00</dcterms:modified>
</cp:coreProperties>
</file>

<file path=docProps/custom.xml><?xml version="1.0" encoding="utf-8"?>
<Properties xmlns="http://schemas.openxmlformats.org/officeDocument/2006/custom-properties" xmlns:vt="http://schemas.openxmlformats.org/officeDocument/2006/docPropsVTypes"/>
</file>