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طِيْمَا</w:t>
      </w:r>
    </w:p>
    <w:p>
      <w:pPr>
        <w:pStyle w:val="rtlJustify"/>
      </w:pPr>
      <w:r>
        <w:rPr>
          <w:rFonts w:ascii="Traditional Arabic" w:hAnsi="Traditional Arabic" w:eastAsia="Traditional Arabic" w:cs="Traditional Arabic"/>
          <w:sz w:val="28"/>
          <w:szCs w:val="28"/>
          <w:rtl/>
        </w:rPr>
        <w:t xml:space="preserve">قرية فلسطينية مزالة، كانت مبنية على رقعة مستوية من الأرض في السهل الساحلي الجنوبي، شمال شرقي مدينة غزة وعلى مسافة 21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طيما بـ 11032 دونم، كانت أبنية ومنازل القرية تشغل ما مساحته 60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بيت طيما في وقت متأخر من حرب عام 1948، حيث كانت من ضمن القرى التي تم احتلالها في سياق عملية " يوغاف" حيث هاجمها جنود من لواء "جفعاتي" وذلك يوم 18 تشرين الأول/ أكتوبر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القرية ذات تاريخ قديم حيث وجد في الخرب التابعة لها مثل خربة ساما هو اسم لأله فنيقي وخربة أرزة والتي تعني بالآرامية الكنز المخبوء وخربة سمعان ووجد فيها قطع فسيفساء وقطع فخارية وتيجان أعمدة تعود للعصرين الروماني والبيزنطي ، ثم دخلت القرية في الفتح الإسلامي وتعاقبت عليها الدول وفي نهاية القرن الحادي عشر الميلادي احتلها الصليبيون وتركوا فيها بعض الآثار ثم حررها الأيوبيون ومن بعدهم حكمها المماليك حيث بنوا فيها مسجدا جدده الشوا في القرن العشرين ثم دخلت تحت الحكم العثماني مع نهاية القرن السادس عشر</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بيت طيما تتوسط القرى والبلدات التالية:</w:t>
      </w:r>
    </w:p>
    <w:p>
      <w:pPr>
        <w:pStyle w:val="rtlJustify"/>
      </w:pPr>
      <w:r>
        <w:rPr>
          <w:rFonts w:ascii="Traditional Arabic" w:hAnsi="Traditional Arabic" w:eastAsia="Traditional Arabic" w:cs="Traditional Arabic"/>
          <w:sz w:val="28"/>
          <w:szCs w:val="28"/>
          <w:rtl/>
        </w:rPr>
        <w:t xml:space="preserve">قرية كوكبا شمالاً إلى الشمال الشرقي.قرية حليقات شرقاً ومن الجنوب الشرقي.قرية بربرة جنوباً.مدينة المجدل/ المجدل عسقلان غرباً.وقرية جولس من الشمال الغربي.</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قيل فيها روايتان:</w:t>
      </w:r>
    </w:p>
    <w:p>
      <w:pPr>
        <w:pStyle w:val="rtlJustify"/>
      </w:pPr>
      <w:r>
        <w:rPr>
          <w:rFonts w:ascii="Traditional Arabic" w:hAnsi="Traditional Arabic" w:eastAsia="Traditional Arabic" w:cs="Traditional Arabic"/>
          <w:sz w:val="28"/>
          <w:szCs w:val="28"/>
          <w:rtl/>
        </w:rPr>
        <w:t xml:space="preserve">1- نسبة لشجرة البطم.</w:t>
      </w:r>
    </w:p>
    <w:p>
      <w:pPr>
        <w:pStyle w:val="rtlJustify"/>
      </w:pPr>
      <w:r>
        <w:rPr>
          <w:rFonts w:ascii="Traditional Arabic" w:hAnsi="Traditional Arabic" w:eastAsia="Traditional Arabic" w:cs="Traditional Arabic"/>
          <w:sz w:val="28"/>
          <w:szCs w:val="28"/>
          <w:rtl/>
        </w:rPr>
        <w:t xml:space="preserve">2- قيل نسبة لولي أو رجل صالح أو نبي اسمه طيما.</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قدر عدد سكانها عام 1922(606)نسمة، وفي غام 1945(1060)نسمة.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 تنمو أشجار الجميز والخروب حول الركام في الموقع. أما الأرض فتستخدم للزارعة.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قرية بيت طيما:</w:t>
      </w:r>
    </w:p>
    <w:p>
      <w:pPr>
        <w:pStyle w:val="rtlJustify"/>
      </w:pPr>
      <w:r>
        <w:rPr>
          <w:rFonts w:ascii="Traditional Arabic" w:hAnsi="Traditional Arabic" w:eastAsia="Traditional Arabic" w:cs="Traditional Arabic"/>
          <w:sz w:val="28"/>
          <w:szCs w:val="28"/>
          <w:rtl/>
        </w:rPr>
        <w:t xml:space="preserve">عائلة الكرد.عائلة المبحوح.عائلة سلمان.عائلة الشريف.عائلة عيسى.</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مساجد</w:t>
      </w:r>
    </w:p>
    <w:p>
      <w:pPr>
        <w:pStyle w:val="rtlJustify"/>
      </w:pPr>
      <w:r>
        <w:rPr>
          <w:rFonts w:ascii="Traditional Arabic" w:hAnsi="Traditional Arabic" w:eastAsia="Traditional Arabic" w:cs="Traditional Arabic"/>
          <w:sz w:val="28"/>
          <w:szCs w:val="28"/>
          <w:rtl/>
        </w:rPr>
        <w:t xml:space="preserve">1- كان في البلدة بحد أدنى مسجد واحد</w:t>
      </w:r>
    </w:p>
    <w:p>
      <w:pPr>
        <w:pStyle w:val="rtlJustify"/>
      </w:pPr>
      <w:r>
        <w:rPr>
          <w:rFonts w:ascii="Traditional Arabic" w:hAnsi="Traditional Arabic" w:eastAsia="Traditional Arabic" w:cs="Traditional Arabic"/>
          <w:sz w:val="28"/>
          <w:szCs w:val="28"/>
          <w:rtl/>
        </w:rPr>
        <w:t xml:space="preserve">2-  مقام للنبي ساما الموجود في خربة ساما شمال شرقي القرية .\</w:t>
      </w:r>
    </w:p>
    <w:p>
      <w:pPr>
        <w:pStyle w:val="rtlJustify"/>
      </w:pPr>
      <w:r>
        <w:rPr>
          <w:rFonts w:ascii="Traditional Arabic" w:hAnsi="Traditional Arabic" w:eastAsia="Traditional Arabic" w:cs="Traditional Arabic"/>
          <w:sz w:val="28"/>
          <w:szCs w:val="28"/>
          <w:rtl/>
        </w:rPr>
        <w:t xml:space="preserve">3- مقام آخرلم يذكر اسمه</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قامت المنظمات الصهيونية بهدم القرية وتشريد اهلها البالغ عددهم عام 48 (1230)نسمة،وكان ذلك في 19/ 10/ 1948 ويبلغ مجموع اللاجئين من هذه القرية في عام 1998 حوالى 7551 نسمة.</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 الحالة التعليمية</w:t>
      </w:r>
    </w:p>
    <w:p>
      <w:pPr>
        <w:pStyle w:val="rtlJustify"/>
      </w:pPr>
      <w:r>
        <w:rPr>
          <w:rFonts w:ascii="Traditional Arabic" w:hAnsi="Traditional Arabic" w:eastAsia="Traditional Arabic" w:cs="Traditional Arabic"/>
          <w:sz w:val="28"/>
          <w:szCs w:val="28"/>
          <w:rtl/>
        </w:rPr>
        <w:t xml:space="preserve"> البلدة كان فيها مدرسة للذكور اُسست في عام 1946. في عام 1946 إلتحق في المدرسة 136 طالب كان يعلمهم 3 معلمين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الأماكن الأثرية</w:t>
      </w:r>
    </w:p>
    <w:p>
      <w:pPr>
        <w:pStyle w:val="rtlJustify"/>
      </w:pPr>
      <w:r>
        <w:rPr>
          <w:rFonts w:ascii="Traditional Arabic" w:hAnsi="Traditional Arabic" w:eastAsia="Traditional Arabic" w:cs="Traditional Arabic"/>
          <w:sz w:val="28"/>
          <w:szCs w:val="28"/>
          <w:rtl/>
        </w:rPr>
        <w:t xml:space="preserve"> بها اثار قديمة، وبجوارها خربة بيت سمعان (للغرب)، وخربة ارزة (شمال غربي)، وخربة ساما (شمال خربة ارزة).</w:t>
      </w:r>
    </w:p>
    <w:p>
      <w:pPr>
        <w:pStyle w:val="rtlJustify"/>
      </w:pPr>
      <w:r>
        <w:rPr>
          <w:rFonts w:ascii="Traditional Arabic" w:hAnsi="Traditional Arabic" w:eastAsia="Traditional Arabic" w:cs="Traditional Arabic"/>
          <w:sz w:val="28"/>
          <w:szCs w:val="28"/>
          <w:rtl/>
        </w:rPr>
        <w:t xml:space="preserve"> يشير أهل القرية إلى بقعة في قريتهم يذكرون انها تضم رفات مجاهدين إستشهدوا في الحروب الصليبية. وتحتوي بيت طيما على تيجان أعمدة وقطع معمارية في الجامع وفي القرية صهريج وأرض مرصوفة بالفسيفساء وكتابات.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2026-02-22T13:02:46+00:00</dcterms:created>
  <dcterms:modified xsi:type="dcterms:W3CDTF">2026-02-22T13:02:46+00:00</dcterms:modified>
</cp:coreProperties>
</file>

<file path=docProps/custom.xml><?xml version="1.0" encoding="utf-8"?>
<Properties xmlns="http://schemas.openxmlformats.org/officeDocument/2006/custom-properties" xmlns:vt="http://schemas.openxmlformats.org/officeDocument/2006/docPropsVTypes"/>
</file>