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الطبقة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قرية الطبقة وواضح جنوب غرب مدينة الخليل، وتتميز بطبيعة ريفية وتضاريس جبلية معتدلة، ويعتمد سكانها بشكل أساسي على الزراعة وتربية المواشي.</w:t>
      </w:r>
    </w:p>
    <w:p/>
    <w:p>
      <w:pPr>
        <w:pStyle w:val="Heading2"/>
      </w:pPr>
      <w:bookmarkStart w:id="0" w:name="_Toc0"/>
      <w:r>
        <w:t>تاريخ القرية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تعد القرية من القرى الفلسطينية القديمة، ويعود تاريخها إلى مئات السنين، وقد شهدت تطورات اجتماعية واقتصادية متعددة، خصوصاً في قطاعي الزراعة والتعليم.</w:t>
      </w:r>
    </w:p>
    <w:p/>
    <w:p>
      <w:pPr>
        <w:pStyle w:val="Heading2"/>
      </w:pPr>
      <w:bookmarkStart w:id="1" w:name="_Toc1"/>
      <w:r>
        <w:t>الآثار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تضم القرية عدداً من المساجد والمواقع القديمة التي تشكل جزءاً من الهوية الثقافية والتراثية للمنطقة</w:t>
      </w:r>
    </w:p>
    <w:p/>
    <w:p>
      <w:pPr>
        <w:pStyle w:val="Heading2"/>
      </w:pPr>
      <w:bookmarkStart w:id="2" w:name="_Toc2"/>
      <w:r>
        <w:t>البنية المعمارية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تعاني القرية من بعض المشكلات المتعلقة بشبكات المياه والطرق والخدمات البيئية</w:t>
      </w:r>
    </w:p>
    <w:p/>
    <w:p>
      <w:pPr>
        <w:pStyle w:val="Heading2"/>
      </w:pPr>
      <w:bookmarkStart w:id="3" w:name="_Toc3"/>
      <w:r>
        <w:t>التعليم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مدارس أساسية وثانوية تخدم أبناء المنطقة، مع وجود حاجة لتطوير البنية التحتية التعليمية وتحسين الخدمات التعليمية</w:t>
      </w:r>
    </w:p>
    <w:p/>
    <w:p>
      <w:pPr>
        <w:pStyle w:val="Heading2"/>
      </w:pPr>
      <w:bookmarkStart w:id="4" w:name="_Toc4"/>
      <w:r>
        <w:t>الوضع الصحي في القرية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تعتمد القرية على العيادات الصحية الأولية، بينما يتم تحويل الحالات الصعبة إلى مستشفيات مدينة الخليل</w:t>
      </w:r>
    </w:p>
    <w:p/>
    <w:p>
      <w:pPr>
        <w:pStyle w:val="Heading2"/>
      </w:pPr>
      <w:bookmarkStart w:id="5" w:name="_Toc5"/>
      <w:r>
        <w:t>الحياة الاقتصادية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تشمل الأنشطة الاقتصادية الزراعة، تربية المواشي، التجارة الصغيرة، والعمل داخل الأراضي الفلسطينية المحتلة عام 1948</w:t>
      </w:r>
    </w:p>
    <w:p/>
    <w:p>
      <w:pPr>
        <w:pStyle w:val="Heading2"/>
      </w:pPr>
      <w:bookmarkStart w:id="6" w:name="_Toc6"/>
      <w:r>
        <w:t>الثروة الزراعية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يعتبر القطاع الزراعي من أهم القطاعات الاقتصادية في القرية، حيث تزرع الأشجار المثمرة والحبوب والخضروات</w:t>
      </w:r>
    </w:p>
    <w:p/>
    <w:p>
      <w:pPr>
        <w:pStyle w:val="Heading2"/>
      </w:pPr>
      <w:bookmarkStart w:id="7" w:name="_Toc7"/>
      <w:r>
        <w:t>الباحث والمراجع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بجث دليل الطبقة وواضح الحضري/ معهد الأبحاث التطبيقية - أريج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2026-10-19T10:00:29+00:00</dcterms:created>
  <dcterms:modified xsi:type="dcterms:W3CDTF">2026-10-19T10:00:29+00:00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