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الطَنْطُوْرَة</w:t>
      </w:r>
    </w:p>
    <w:p>
      <w:pPr>
        <w:pStyle w:val="rtlJustify"/>
      </w:pPr>
      <w:r>
        <w:rPr>
          <w:rFonts w:ascii="Traditional Arabic" w:hAnsi="Traditional Arabic" w:eastAsia="Traditional Arabic" w:cs="Traditional Arabic"/>
          <w:sz w:val="28"/>
          <w:szCs w:val="28"/>
          <w:rtl/>
        </w:rPr>
        <w:t xml:space="preserve">قرية فلسطينية مُهَجَّرَة، كانت مبنية على تلٍ رملي يرتفع أقل من 25 م عن مستوى سطح البحر جنوب مدينة حيفا، والتي تَبعُدُ عنها قرابة 24 كم، كانت مساحتها المبنية تبلغ حوالي 120دونم من مجمل أراضيها البالغة 14520 دونم.</w:t>
      </w:r>
    </w:p>
    <w:p>
      <w:pPr>
        <w:pStyle w:val="rtlJustify"/>
      </w:pPr>
      <w:r>
        <w:rPr>
          <w:rFonts w:ascii="Traditional Arabic" w:hAnsi="Traditional Arabic" w:eastAsia="Traditional Arabic" w:cs="Traditional Arabic"/>
          <w:sz w:val="28"/>
          <w:szCs w:val="28"/>
          <w:rtl/>
        </w:rPr>
        <w:t xml:space="preserve">احنتلت القرية عقب مجزرة دموية ارتكبها جنود الكتيبة الثالثة من لواء ألكسندروني (الهاغاناه) وذلك بتاريخ: 22 أيار/ مايو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كانت الطنطورة من أواخر قرى قضاء حيفا الّتي سقطتْ بيد الصهاينة، هاجم جنود لواء "اسكندروني" الطنطورة من الجهات الأربع ليلة 23 من أيار/ </w:t>
      </w:r>
    </w:p>
    <w:p>
      <w:pPr>
        <w:pStyle w:val="rtlJustify"/>
      </w:pPr>
      <w:r>
        <w:rPr>
          <w:rFonts w:ascii="Traditional Arabic" w:hAnsi="Traditional Arabic" w:eastAsia="Traditional Arabic" w:cs="Traditional Arabic"/>
          <w:sz w:val="28"/>
          <w:szCs w:val="28"/>
          <w:rtl/>
        </w:rPr>
        <w:t xml:space="preserve">مايو 1948، قاوم الطناطرةُ الهجوم إلى أنْ نَفِدَتْ ذخائرهم، وسقطت القرية بيد الصهاينة صبيحة ذلك اليوم. أسفر الهجوم عن مجزرة جماعيّة بشعة بحق </w:t>
      </w:r>
    </w:p>
    <w:p>
      <w:pPr>
        <w:pStyle w:val="rtlJustify"/>
      </w:pPr>
      <w:r>
        <w:rPr>
          <w:rFonts w:ascii="Traditional Arabic" w:hAnsi="Traditional Arabic" w:eastAsia="Traditional Arabic" w:cs="Traditional Arabic"/>
          <w:sz w:val="28"/>
          <w:szCs w:val="28"/>
          <w:rtl/>
        </w:rPr>
        <w:t xml:space="preserve">سكّان القرية.</w:t>
      </w:r>
    </w:p>
    <w:p>
      <w:pPr>
        <w:pStyle w:val="rtlJustify"/>
      </w:pPr>
      <w:r>
        <w:rPr>
          <w:rFonts w:ascii="Traditional Arabic" w:hAnsi="Traditional Arabic" w:eastAsia="Traditional Arabic" w:cs="Traditional Arabic"/>
          <w:sz w:val="28"/>
          <w:szCs w:val="28"/>
          <w:rtl/>
        </w:rPr>
        <w:t xml:space="preserve">اختلفت الروايات العربية والإسرائيلية حول عدد شهداء مجزرة الطنطورة، ولكنَّ مجمل الأعداد الّتي ذكرها الطرفان تتراوح ما (200 و250) شهيد.</w:t>
      </w:r>
    </w:p>
    <w:p/>
    <w:p>
      <w:pPr>
        <w:pStyle w:val="Heading2"/>
      </w:pPr>
      <w:bookmarkStart w:id="1" w:name="_Toc1"/>
      <w:r>
        <w:t>أهالي القرية اليوم</w:t>
      </w:r>
      <w:bookmarkEnd w:id="1"/>
    </w:p>
    <w:p>
      <w:pPr>
        <w:pStyle w:val="rtlJustify"/>
      </w:pPr>
      <w:r>
        <w:rPr>
          <w:rFonts w:ascii="Traditional Arabic" w:hAnsi="Traditional Arabic" w:eastAsia="Traditional Arabic" w:cs="Traditional Arabic"/>
          <w:sz w:val="28"/>
          <w:szCs w:val="28"/>
          <w:rtl/>
        </w:rPr>
        <w:t xml:space="preserve">لجأ أهالي الطنطورة الى قرية الفريديس بعد تهجيرهم من قريتهم، ومن هناك تم نقلهم الى مخيمات اللجوء في طولكرم وجنين، ومنها انتقل الكثير منهم الى مخيمات اللجوء في سوريا وخاصة الى مخيم اليرموك. وبقي عدد قليل منهم في بلدة الفريديس بعد ان رفضوا النزوح عنها.</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الشهيد محمد احسان ايوب اعمر رحمه اللهالشهيد سليم ابو شكر رحمه الله الشهيد عيسى احمد دسوقي رحمه الله الشهيد فضل محمد ابو هنا رحمه اللهالشهيد عيسى الحمدان واولاده الثلاثه رحمهم اللهالشهيد جودت السمرا رحمه اللهالشهيد ابو زيد الايوب رحمه الله الشهيد محمد طه سلام رحمه الله الشهيد موسى عيسى سلام رحمه الله الشهيد عبد الجبار طه سلام رحمه الله الشهيد شفيق دكناش رحمه الله الشهيد قاسم دكناش رحمه اللهالشهيد عبد العزيز زراع رحمه اللهالشهيد سليم دسوقي رحمه اللهالشهيد نمر خليل دسوقي رحمه الله الشهيد كامل الدسوقي رحمه الله الشهيد محمد عوض ابو ادريس رحمه الله الشهيد احمد ابو ادريس رحمه اللهالشهيد خليل ابو ادريس رحمه الله الشهيد مصطفى ابو ادريس رحمه الله الشهيد رشيد اليحيى رحمه اللهالشهيد حسين ابو الهنا رحمه اللهالشهيد محمد شحاده رحمه الله الشهيد سليم دسوقي رحمه الله الشهيد محمد محمود قاسم ال حمدان رحمه الله الشهيد خليل محمود قاسم ال حمدان رحمه اللهالشهيد قاسم دفناش رحمه الله الشهيد محمد احمد قاسم ال حمدان رحمه الله الشهيد عيسى بن حمدان قاسم رحمه اللهالشهيد توفيق بن عيسى حمدان رحمه اللهالشهيد رفيق بن عيسى حدان قاسم رحمه الله الشهيد موسى حمدان قاسم قاسم رحمه اللهالشهيد محمد امين حمدان قاسم قاسم رحمه الله الشهيد احمد سليمان السلبود رحمه الله الشهيد خليل سليمان السلبود رحمه اللهالشهيد مصطفى سليمان السلبود رحمه اللهالشهيد جودت رجب السمرة رحمه اللهالشهيد توفيق حسن الهندي رحمه الله الشهيد محمد الايوب ابو زيد رحمه اللهالشهيد سليمان الاطرش رحمه اللهالشهيد عيسى سليمان الاطرش رحمه اللهالشهيد مصطفى ابو جاموس رحمه الله الشهيد فوزي ابو زمق رحمه اللهالشهيد عبد الجبار طه سلام رحمه الله الشهيد عبد الرؤوف ابراهيم سلام رحمه اللهالشهيد عطية العشماوي رحمه الله الشهيد الشهيد عيسى احمد الدسوقي رحمه الله الشهيد نمر خليل الدسوقي رحمه الله الشهيد حسن انيس ابو ماضي رحمه اللهالشهيد عارف ابراهيم الامباشي رحمه اللهالشهيد ذيب محمود الخطيب رحمه الله الشهيد رشيد ابن عمر ابو ماضي رحمه الله الشهيد سليمان المصري رحمه اللهالشهيد محمد حسن الجمال اليحيى رحمه اللهالشهيد عزة الحاج سليمان الهندي رحمه الله الشهيد حسين الفران رحمه الله الشهيد سليمان الفارس رحمه اللهالشهيد مفلح ابو قدورة رحمه الله الشهيد نمر الدسوقي رحمه الله الشهيد محمد طه محمود سلام رحمه الله الشهيد موسى بن عيسى سلام رحمه الله الشهيد سويدان العشماوي رحمه الله الشهيد الحاج عبد الرحمن الدسوقي رحمه اللهالشهيد سليم خليل الدسوقي رحمه الله الشهيد محمد عوض ابو ديس رحمه الله الشهيد شحادة سعيد المصلح رحمه الله الشهيد عبد العزيز محمود الزراع رحمه اللهالشهيد حسن محمود العموري رحمه الله الشهيد احمد سليمان المصري رحمه الله الشهيد موسى عبد الرحيم رحمه اللهالشهيد اسعد احمد مديرس رحمه الله الشهيد الشيخ سليمان الرشيد رحمه الله الشهيد شفيق دقباش رحمه الله الشهيد عيسى النوري رحمه اللهالشهيد رشيد خالد رحمه اللهالشهيد يحيى محمود اليحيى رحمه اللهالشهيد عيسى الحمدان رحمه الله الشهيد عبد الفتاح الخطيب رحمه اللهالشهيد عبد ال وهاب عبد العال رحمه الله الشهيدة سعاد الفلو رحمها الله الشهيد الشهيد عارف المرجان رحمه اللهالشهيد أسعد أبو إدريس رحمه اللهالشهيد مصطفى بكر رحمه اللهالشهيد مصطفى جمال أبو جابر رحمه اللهالشهيد خليل الدسوقي رحمه اللهالشهيد محمود الحج أبو الهنا رحمه اللهالشهيد مسعود أبو الهنا رحمه اللهالشهيد فيصل أبو الهنا رحمه اللهالشهيدة عزيزة إبراهيم الهندي رحمها اللهالشهيدة آمنة هاني صالح الهنو رحمها اللهالشهيدة وضيحة الحج رحمها اللهالشهيد أسعد أحمد حبيب رحمه اللهالشهيد عبد العزيز حلبي رحمه اللهالشهيد توفيق الحلبي رحمه اللهالشهيد عبد العزيز حمدان محمد أمين حلبيّة رحمه اللهالشهيد موسى إبراهيم عبد الكريم حمدان رحمه اللهالشهيد أبو حمزة محمّد بريّة رحمه اللهالشهيد الشيخ موسى عيسى طه رحمه اللهالشهيد أبو طلال عيسى حمدان رحمه الله الشهيد خالد طنجي رحمه اللهالشهيد شيخ سليمان رشيد الحسين اليحيى رحمه اللهالشهيد أبو رشيد اليحيى رحمه الله الشهيد شيخ راغب المسلماني رحمه اللهالشهيد مصطفى الشيخ خليل أبو مفتاح رحمه اللهالشهيد داوود المصري رحمه اللهالشهيد الحج أحمد أبو صفيّة رحمه اللهالشهيد حمدان أبو صفيّة رحمه اللهالشهيد خليل محمود أبو صفيّة رحمه اللهالشهيد موسى حمدان أبو صفيّة رحمه اللهالشهيد محمد أحمد أبو صفيّة رحمه اللهالشهيد محمود أبو صفيّة رحمه الله الشهيد توفيق أحمد أبو صفيّة رحمه الله الشهيد عبد الله محمود الحج رحمه اللهالشهيد عبد الرحيم موسى رحمه اللهالشهيد عيسى العبّود رحمه اللهالشهيد مصطفى عبد الشيخ إبراهيم رحمه اللهالشهيدة آمنة محمود أبو عمر رحمها اللهالشهيد فخري عيسى رحمه اللهالشهيد الحج عبد الصبّاغ رحمه اللهالشهيد حسن أبو صلاح رحمه اللهالشهيد عبد القادر رحمه اللهالشهيد محمود طه الشيخ رحمه اللهالشهيد محمود خليل طه الشيخ رحمه اللهالشهيد محمود عبد الجبّار طه الشيخ رحمه اللهالشهيد محمود عبد الرؤوف الشيخ رحمه اللهالشهيد سليمان الشيخ رحمه اللهالشهيدة سعاد ابو زمق رحمها اللهالشهيد موسى عيسى سلام رحمه الله</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تاريخ المجزرة: ليل 22 أيار/ مايو 1948</w:t>
      </w:r>
    </w:p>
    <w:p>
      <w:pPr>
        <w:pStyle w:val="rtlJustify"/>
      </w:pPr>
      <w:r>
        <w:rPr>
          <w:rFonts w:ascii="Traditional Arabic" w:hAnsi="Traditional Arabic" w:eastAsia="Traditional Arabic" w:cs="Traditional Arabic"/>
          <w:sz w:val="28"/>
          <w:szCs w:val="28"/>
          <w:rtl/>
        </w:rPr>
        <w:t xml:space="preserve">مكان المجزرة: قرية الطنطورة قضاء حيفا</w:t>
      </w:r>
    </w:p>
    <w:p>
      <w:pPr>
        <w:pStyle w:val="rtlJustify"/>
      </w:pPr>
      <w:r>
        <w:rPr>
          <w:rFonts w:ascii="Traditional Arabic" w:hAnsi="Traditional Arabic" w:eastAsia="Traditional Arabic" w:cs="Traditional Arabic"/>
          <w:sz w:val="28"/>
          <w:szCs w:val="28"/>
          <w:rtl/>
        </w:rPr>
        <w:t xml:space="preserve">الجهة المنفذة: الكتيبة الثالثة من لواء ألكسندروني (الهاغاناه)</w:t>
      </w:r>
    </w:p>
    <w:p>
      <w:pPr>
        <w:pStyle w:val="rtlJustify"/>
      </w:pPr>
      <w:r>
        <w:rPr>
          <w:rFonts w:ascii="Traditional Arabic" w:hAnsi="Traditional Arabic" w:eastAsia="Traditional Arabic" w:cs="Traditional Arabic"/>
          <w:sz w:val="28"/>
          <w:szCs w:val="28"/>
          <w:rtl/>
        </w:rPr>
        <w:t xml:space="preserve">قائد العملية: دان إبشتاين</w:t>
      </w:r>
    </w:p>
    <w:p>
      <w:pPr>
        <w:pStyle w:val="rtlJustify"/>
      </w:pPr>
      <w:r>
        <w:rPr>
          <w:rFonts w:ascii="Traditional Arabic" w:hAnsi="Traditional Arabic" w:eastAsia="Traditional Arabic" w:cs="Traditional Arabic"/>
          <w:sz w:val="28"/>
          <w:szCs w:val="28"/>
          <w:rtl/>
        </w:rPr>
        <w:t xml:space="preserve">عدد شهداء المجزرة: يتراوح العدد بين 200 و 250 شهيداً في مختلف الروايات العربية والصهيونية، ولكن أسماء الشهداء المدونة من قبل أهل القرية هي 128 شهيداً أما بقية الأسماء فلم يتم التعرف عليها.</w:t>
      </w:r>
    </w:p>
    <w:p>
      <w:pPr>
        <w:pStyle w:val="rtlJustify"/>
      </w:pPr>
      <w:r>
        <w:rPr>
          <w:rFonts w:ascii="Traditional Arabic" w:hAnsi="Traditional Arabic" w:eastAsia="Traditional Arabic" w:cs="Traditional Arabic"/>
          <w:sz w:val="28"/>
          <w:szCs w:val="28"/>
          <w:rtl/>
        </w:rPr>
        <w:t xml:space="preserve">دوافع ارتكاب المجزرة: صمود أهل القرية وعدم مغادرتهم القرية على الرغم من سقوط حيفا بيد الصهاينة قبيل شهر من الزمن، بالإضافة لرفض أهل القرية جميع طرق الاستسلام التي حاول الصهاينة فرضها، أضف لذلك موقع القرية الاستراتيجي على شاطئ البحر، وقربها من المستوطنات الصهيونية التي أقيمت في محيط القرية على أراضي قرىً فلسطينية أخرى تم تهجير أهلها.</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هاجم جنود الكتيبة الثالثة للهاغاناه قرية الطنطورة من الجهات الأربع، وفتحوا النيران على القرية، استشهد خلال تلك الأثناء مجموعة من أبناء القرية المدافعين عنها، وبعد أن نفذت ذخيرتهم، اقتحم ال القرية وطلبوا من أهل الطنطورة التجمع على شاطئ القرية، بعد ذلك فصلوا الرجال عن النساء والأطفال، فاقتادوا النساء والأطفال وبعض المسنين إلى قرية الفريديس المجاورة، أما الفتيان والرجال الذين تتراوح أعمارهم بين 10 و50 عاماً وطلبوا منهم الجلوس على شاطئ القرية ساعات طويلة (منذ الفجر وحتى ظهر ذلك اليوم)، بعد ذلك جاء ضابط إسرائيلي يدعى "شمشون ماشفيتس" إلى القرية، وبدأ بانتقاء مجموعات من رجال الطنطورة، اقتادوا قسم منهم إلى سجن في قرية إجليل واحجزوهم لمدة ثمانية أشهر بعد هذه المجزرة، أما القسم الآخر فقد اختير بعضاً منهم لحفر حفرة كبيرة في حين أطلق الصهاينة النيران على من تبقى من رجال القرية، بعد ذلك طلبوا من الرجال الذين حفروا اللحفرة أن يدفنوا شهداء القرية الذين كانت جثثهم تملئ شوارع القرية، وبعد أن انتهوا من دفنهم، أطلق الصهاينة النيران على هؤلاء الرجال ليسقطوا شهداء فوق جثث من سبقهم من شهداء القرية.</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محمد احسان ايوب اعمر رحمه اللهالشهيد سليم ابو شكر رحمه الله الشهيد عيسى احمد دسوقي رحمه الله الشهيد فضل محمد ابو هنا رحمه اللهالشهيد عيسى الحمدان واولاده الثلاثه رحمهم اللهالشهيد جودت السمرا رحمه اللهالشهيد ابو زيد الايوب رحمه الله الشهيد محمد طه سلام رحمه الله الشهيد موسى عيسى سلام رحمه الله الشهيد عبد الجبار طه سلام رحمه الله الشهيد شفيق دكناش رحمه الله الشهيد قاسم دكناش رحمه اللهالشهيد عبد العزيز زراع رحمه اللهالشهيد سليم دسوقي رحمه اللهالشهيد نمر خليل دسوقي رحمه الله الشهيد كامل الدسوقي رحمه الله الشهيد محمد عوض ابو ادريس رحمه الله الشهيد احمد ابو ادريس رحمه اللهالشهيد خليل ابو ادريس رحمه الله الشهيد مصطفى ابو ادريس رحمه الله الشهيد رشيد اليحيى رحمه اللهالشهيد حسين ابو الهنا رحمه اللهالشهيد محمد شحاده رحمه الله الشهيد سليم دسوقي رحمه الله الشهيد محمد محمود قاسم ال حمدان رحمه الله الشهيد خليل محمود قاسم ال حمدان رحمه اللهالشهيد قاسم دفناش رحمه الله الشهيد محمد احمد قاسم ال حمدان رحمه الله الشهيد عيسى بن حمدان قاسم رحمه اللهالشهيد توفيق بن عيسى حمدان رحمه اللهالشهيد رفيق بن عيسى حدان قاسم رحمه الله الشهيد موسى حمدان قاسم قاسم رحمه اللهالشهيد محمد امين حمدان قاسم قاسم رحمه الله الشهيد احمد سليمان السلبود رحمه الله الشهيد خليل سليمان السلبود رحمه اللهالشهيد مصطفى سليمان السلبود رحمه اللهالشهيد جودت رجب السمرة رحمه اللهالشهيد توفيق حسن الهندي رحمه الله الشهيد محمد الايوب ابو زيد رحمه اللهالشهيد سليمان الاطرش رحمه اللهالشهيد عيسى سليمان الاطرش رحمه اللهالشهيد مصطفى ابو جاموس رحمه الله الشهيد فوزي ابو زمق رحمه اللهالشهيد عبد الجبار طه سلام رحمه الله الشهيد عبد الرؤوف ابراهيم سلام رحمه اللهالشهيد عطية العشماوي رحمه الله الشهيد الشهيد عيسى احمد الدسوقي رحمه الله الشهيد نمر خليل الدسوقي رحمه الله الشهيد حسن انيس ابو ماضي رحمه اللهالشهيد عارف ابراهيم الامباشي رحمه اللهالشهيد ذيب محمود الخطيب رحمه الله الشهيد رشيد ابن عمر ابو ماضي رحمه الله الشهيد سليمان المصري رحمه اللهالشهيد محمد حسن الجمال اليحيى رحمه اللهالشهيد عزة الحاج سليمان الهندي رحمه الله الشهيد حسين الفران رحمه الله الشهيد سليمان الفارس رحمه اللهالشهيد مفلح ابو قدورة رحمه الله الشهيد نمر الدسوقي رحمه الله الشهيد محمد طه محمود سلام رحمه الله الشهيد موسى بن عيسى سلام رحمه الله الشهيد سويدان العشماوي رحمه الله الشهيد الحاج عبد الرحمن الدسوقي رحمه اللهالشهيد سليم خليل الدسوقي رحمه الله الشهيد محمد عوض ابو ديس رحمه الله الشهيد شحادة سعيد المصلح رحمه الله الشهيد عبد العزيز محمود الزراع رحمه اللهالشهيد حسن محمود العموري رحمه الله الشهيد احمد سليمان المصري رحمه الله الشهيد موسى عبد الرحيم رحمه اللهالشهيد اسعد احمد مديرس رحمه الله الشهيد الشيخ سليمان الرشيد رحمه الله الشهيد شفيق دقباش رحمه الله الشهيد عيسى النوري رحمه اللهالشهيد رشيد خالد رحمه اللهالشهيد يحيى محمود اليحيى رحمه اللهالشهيد عيسى الحمدان رحمه الله الشهيد عبد الفتاح الخطيب رحمه اللهالشهيد عبد ال وهاب عبد العال رحمه الله الشهيدة سعاد الفلو رحمها الله الشهيد الشهيد عارف المرجان رحمه اللهالشهيد أسعد أبو إدريس رحمه اللهالشهيد مصطفى بكر رحمه اللهالشهيد مصطفى جمال أبو جابر رحمه اللهالشهيد خليل الدسوقي رحمه اللهالشهيد محمود الحج أبو الهنا رحمه اللهالشهيد مسعود أبو الهنا رحمه اللهالشهيد فيصل أبو الهنا رحمه اللهالشهيدة عزيزة إبراهيم الهندي رحمها اللهالشهيدة آمنة هاني صالح الهنو رحمها اللهالشهيدة وضيحة الحج رحمها اللهالشهيد أسعد أحمد حبيب رحمه اللهالشهيد عبد العزيز حلبي رحمه اللهالشهيد توفيق الحلبي رحمه اللهالشهيد عبد العزيز حمدان محمد أمين حلبيّة رحمه اللهالشهيد موسى إبراهيم عبد الكريم حمدان رحمه اللهالشهيد أبو حمزة محمّد بريّة رحمه اللهالشهيد الشيخ موسى عيسى طه رحمه اللهالشهيد أبو طلال عيسى حمدان رحمه الله الشهيد خالد طنجي رحمه اللهالشهيد شيخ سليمان رشيد الحسين اليحيى رحمه اللهالشهيد أبو رشيد اليحيى رحمه الله الشهيد شيخ راغب المسلماني رحمه اللهالشهيد مصطفى الشيخ خليل أبو مفتاح رحمه اللهالشهيد داوود المصري رحمه اللهالشهيد الحج أحمد أبو صفيّة رحمه اللهالشهيد حمدان أبو صفيّة رحمه اللهالشهيد خليل محمود أبو صفيّة رحمه اللهالشهيد موسى حمدان أبو صفيّة رحمه اللهالشهيد محمد أحمد أبو صفيّة رحمه اللهالشهيد محمود أبو صفيّة رحمه الله الشهيد توفيق أحمد أبو صفيّة رحمه الله الشهيد عبد الله محمود الحج رحمه اللهالشهيد عبد الرحيم موسى رحمه اللهالشهيد عيسى العبّود رحمه اللهالشهيد مصطفى عبد الشيخ إبراهيم رحمه اللهالشهيدة آمنة محمود أبو عمر رحمها اللهالشهيد فخري عيسى رحمه اللهالشهيد الحج عبد الصبّاغ رحمه اللهالشهيد حسن أبو صلاح رحمه اللهالشهيد عبد القادر رحمه اللهالشهيد محمود طه الشيخ رحمه اللهالشهيد محمود خليل طه الشيخ رحمه اللهالشهيد محمود عبد الجبّار طه الشيخ رحمه اللهالشهيد محمود عبد الرؤوف الشيخ رحمه اللهالشهيد سليمان الشيخ رحمه اللهالشهيدة سعاد ابو زمق رحمها اللهالشهيد موسى عيسى سلام رحمه الله</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بناءً على المرويات الشفوية، فإن العائلات المؤسسة للطنطورة الحديثة كانت: عائلة الدسوقي، آل يحيى، آل الهندي، وآل أيوب (إعمر) ثم بدأت العائلات الأخرى بالتوافد.</w:t>
      </w:r>
    </w:p>
    <w:p>
      <w:pPr>
        <w:pStyle w:val="rtlJustify"/>
      </w:pPr>
      <w:r>
        <w:rPr>
          <w:rFonts w:ascii="Traditional Arabic" w:hAnsi="Traditional Arabic" w:eastAsia="Traditional Arabic" w:cs="Traditional Arabic"/>
          <w:sz w:val="28"/>
          <w:szCs w:val="28"/>
          <w:rtl/>
        </w:rPr>
        <w:t xml:space="preserve">عملت هذه العائلات في صيد الأسماك والزراعة والتجارة البحرية مع سورية ولبنان. وفيما يلي معلومات عن جميع العائلات التي سكنت في الطنطورة عشية احتلالها؛</w:t>
      </w:r>
    </w:p>
    <w:p>
      <w:pPr>
        <w:pStyle w:val="rtlJustify"/>
      </w:pPr>
      <w:r>
        <w:rPr>
          <w:rFonts w:ascii="Traditional Arabic" w:hAnsi="Traditional Arabic" w:eastAsia="Traditional Arabic" w:cs="Traditional Arabic"/>
          <w:sz w:val="28"/>
          <w:szCs w:val="28"/>
          <w:rtl/>
        </w:rPr>
        <w:t xml:space="preserve">الدسوقي: أصلهم من دسوق بمصر، قدموا إلى فلسطين في العهد المملوكي. في طيبة بني صعب عائلة تدعى الدسوقي نسبة إلى جدهم القطب الصوفي ابراهيم الدسوقي. غير معروف أن كان بين الطرفين علاقة قرابة. يقدر عددهم في الطنطورة قبل النكبة ب 600 نسمة، وهي أكبر عائلة في القرية. من وجهائهم شبيب الدسوقي، سليمان الدسوقي، نعيم الدسوقي وعبد الرحمن الدسوقي. عبد الرازق اليحيى</w:t>
      </w:r>
    </w:p>
    <w:p>
      <w:pPr>
        <w:pStyle w:val="rtlJustify"/>
      </w:pPr>
      <w:r>
        <w:rPr>
          <w:rFonts w:ascii="Traditional Arabic" w:hAnsi="Traditional Arabic" w:eastAsia="Traditional Arabic" w:cs="Traditional Arabic"/>
          <w:sz w:val="28"/>
          <w:szCs w:val="28"/>
          <w:rtl/>
        </w:rPr>
        <w:t xml:space="preserve">2. آل يحيى: منهم عقاب الحاج محمود اليحيى الذي كان مقربًا للمفتي والمجلس الإسلامي الأعلى، برز من بينهم الفريق الركن عبد الرازق اليحيى الذي كان عضو منظمة التحرير الفلسطينية، من مواليد الطنطوة سنة 1929، توفي في عمان في 9 آذار 2020. هذا وما يزال بيت آل اليحيى قائمًا في الطنطورة وعلية كتابة تذكارية مؤرخة في غرة رمضان سنة 1299 هجرية.</w:t>
      </w:r>
    </w:p>
    <w:p>
      <w:pPr>
        <w:pStyle w:val="rtlJustify"/>
      </w:pPr>
      <w:r>
        <w:rPr>
          <w:rFonts w:ascii="Traditional Arabic" w:hAnsi="Traditional Arabic" w:eastAsia="Traditional Arabic" w:cs="Traditional Arabic"/>
          <w:sz w:val="28"/>
          <w:szCs w:val="28"/>
          <w:rtl/>
        </w:rPr>
        <w:t xml:space="preserve">3. الهندي كان زعيمهم الحاج داود الهندي مختارًا للطنطورة. إلى هذه العائلة ينتمي البروفيسور خليل الهندي الذي كان رئيس جامعة بير زيت في سنة 2011. وقد عرفت عائلات عربية كثيرة في العالم العربي بالهندي.</w:t>
      </w:r>
    </w:p>
    <w:p>
      <w:pPr>
        <w:pStyle w:val="rtlJustify"/>
      </w:pPr>
      <w:r>
        <w:rPr>
          <w:rFonts w:ascii="Traditional Arabic" w:hAnsi="Traditional Arabic" w:eastAsia="Traditional Arabic" w:cs="Traditional Arabic"/>
          <w:sz w:val="28"/>
          <w:szCs w:val="28"/>
          <w:rtl/>
        </w:rPr>
        <w:t xml:space="preserve">4. آل أيوب(إعمر): عرف منهم الحاج نايف الأيوب مختار الطنطورة في العهد العثماني، ومحمد أحمد إعمر. وهم اليوم في سورية والفريديس.</w:t>
      </w:r>
    </w:p>
    <w:p>
      <w:pPr>
        <w:pStyle w:val="rtlJustify"/>
      </w:pPr>
      <w:r>
        <w:rPr>
          <w:rFonts w:ascii="Traditional Arabic" w:hAnsi="Traditional Arabic" w:eastAsia="Traditional Arabic" w:cs="Traditional Arabic"/>
          <w:sz w:val="28"/>
          <w:szCs w:val="28"/>
          <w:rtl/>
        </w:rPr>
        <w:t xml:space="preserve">فرع من آل إعمر هاجر من الطنطورة إلى قيسارية وهؤلاء من أصل قبطي.</w:t>
      </w:r>
    </w:p>
    <w:p>
      <w:pPr>
        <w:pStyle w:val="rtlJustify"/>
      </w:pPr>
      <w:r>
        <w:rPr>
          <w:rFonts w:ascii="Traditional Arabic" w:hAnsi="Traditional Arabic" w:eastAsia="Traditional Arabic" w:cs="Traditional Arabic"/>
          <w:sz w:val="28"/>
          <w:szCs w:val="28"/>
          <w:rtl/>
        </w:rPr>
        <w:t xml:space="preserve">5. آل أبو الهنا: يعيشون اليوم في سورية. كان زعيمهم يدعى الحاج محمود أبو الهنا.</w:t>
      </w:r>
    </w:p>
    <w:p>
      <w:pPr>
        <w:pStyle w:val="rtlJustify"/>
      </w:pPr>
      <w:r>
        <w:rPr>
          <w:rFonts w:ascii="Traditional Arabic" w:hAnsi="Traditional Arabic" w:eastAsia="Traditional Arabic" w:cs="Traditional Arabic"/>
          <w:sz w:val="28"/>
          <w:szCs w:val="28"/>
          <w:rtl/>
        </w:rPr>
        <w:t xml:space="preserve">6. آل دكناش (العرجا) اشتهر منهم مصطفى أحمد دكناش. وقد بدلوا اسمهم إلى العرجا في الفريديس خوفًا من أن يلاحقهم الجنود وذلك لمقاومتهم وانخراطهم في صفوف المقاتلين. لهم أقارب في كفر اللبد يعرفوا باسم برهوش. ويعتقد أن أصلهم من الهند.</w:t>
      </w:r>
    </w:p>
    <w:p>
      <w:pPr>
        <w:pStyle w:val="rtlJustify"/>
      </w:pPr>
      <w:r>
        <w:rPr>
          <w:rFonts w:ascii="Traditional Arabic" w:hAnsi="Traditional Arabic" w:eastAsia="Traditional Arabic" w:cs="Traditional Arabic"/>
          <w:sz w:val="28"/>
          <w:szCs w:val="28"/>
          <w:rtl/>
        </w:rPr>
        <w:t xml:space="preserve">7. آل الطنجة: اشتهر منهم في الطنطورة سعدي الطنجة ومحمود ومحمد ومصطفى الطنجة. قدمت هذه العائلة من مدينة طنجة في المغرب. ولهم رواية تقول إنهم من أعقاب الرحالة ابن بطوطة. ويسكنون اليوم في مخيم طولكرم وسورية. وفي الطنطورة ساحة كبيرة تدعى ساحة الطنجة.</w:t>
      </w:r>
    </w:p>
    <w:p>
      <w:pPr>
        <w:pStyle w:val="rtlJustify"/>
      </w:pPr>
      <w:r>
        <w:rPr>
          <w:rFonts w:ascii="Traditional Arabic" w:hAnsi="Traditional Arabic" w:eastAsia="Traditional Arabic" w:cs="Traditional Arabic"/>
          <w:sz w:val="28"/>
          <w:szCs w:val="28"/>
          <w:rtl/>
        </w:rPr>
        <w:t xml:space="preserve">8. آل الشورى: هذه العائلة من قرية إجزم. سكنوا حيفا والطنطورة، وأصلهم من مصر ولهم أقارب في الدقي بمصر. تعرف هذه العائلة بالصلاح والتقوى لذا كانوا شورى في الأحكام. يسكنون اليوم في مخيم اليرموك في سورية وبيروت وصيدا. ويتفرع من هذه العائلة آل محيي الدين.</w:t>
      </w:r>
    </w:p>
    <w:p>
      <w:pPr>
        <w:pStyle w:val="rtlJustify"/>
      </w:pPr>
      <w:r>
        <w:rPr>
          <w:rFonts w:ascii="Traditional Arabic" w:hAnsi="Traditional Arabic" w:eastAsia="Traditional Arabic" w:cs="Traditional Arabic"/>
          <w:sz w:val="28"/>
          <w:szCs w:val="28"/>
          <w:rtl/>
        </w:rPr>
        <w:t xml:space="preserve">9. آل أبو ندى: عرف منهم سليمان أبو الندى. يعيشون في سورية والأردن والفريديس.</w:t>
      </w:r>
    </w:p>
    <w:p>
      <w:pPr>
        <w:pStyle w:val="rtlJustify"/>
      </w:pPr>
      <w:r>
        <w:rPr>
          <w:rFonts w:ascii="Traditional Arabic" w:hAnsi="Traditional Arabic" w:eastAsia="Traditional Arabic" w:cs="Traditional Arabic"/>
          <w:sz w:val="28"/>
          <w:szCs w:val="28"/>
          <w:rtl/>
        </w:rPr>
        <w:t xml:space="preserve">10. آل العموري: يبدو أنهم من عمورية فلسطين. سكن قسم منهم في القدس ولهم فيها أعقاب. من وجائهم عيسى العموري.</w:t>
      </w:r>
    </w:p>
    <w:p>
      <w:pPr>
        <w:pStyle w:val="rtlJustify"/>
      </w:pPr>
      <w:r>
        <w:rPr>
          <w:rFonts w:ascii="Traditional Arabic" w:hAnsi="Traditional Arabic" w:eastAsia="Traditional Arabic" w:cs="Traditional Arabic"/>
          <w:sz w:val="28"/>
          <w:szCs w:val="28"/>
          <w:rtl/>
        </w:rPr>
        <w:t xml:space="preserve">11. آل العشماوي: من أكبر عائلات القرية. من زعامتهم رزق العشماوي، محمد العشماوي وخليل العشماوي. ويبدو أنهم جاءوا من مصر.</w:t>
      </w:r>
    </w:p>
    <w:p>
      <w:pPr>
        <w:pStyle w:val="rtlJustify"/>
      </w:pPr>
      <w:r>
        <w:rPr>
          <w:rFonts w:ascii="Traditional Arabic" w:hAnsi="Traditional Arabic" w:eastAsia="Traditional Arabic" w:cs="Traditional Arabic"/>
          <w:sz w:val="28"/>
          <w:szCs w:val="28"/>
          <w:rtl/>
        </w:rPr>
        <w:t xml:space="preserve">12. آل السمرة: السمرة لقب غلب على اسم العائلة الحقيقي (آل قنديل). أصلهم من مصر ولهم أقارب في قرية سيدنا علي. عرف منهم نايف محمد سمرة الذي كان سنة 1921 مختار أول في الطنطورة. اشتهر منهم في الطنطورة الوجيه داود السمرة. ومنهم الدكتور محمود داود السمرة وزير الثقافة في الأردن سنة 1991.</w:t>
      </w:r>
    </w:p>
    <w:p>
      <w:pPr>
        <w:pStyle w:val="rtlJustify"/>
      </w:pPr>
      <w:r>
        <w:rPr>
          <w:rFonts w:ascii="Traditional Arabic" w:hAnsi="Traditional Arabic" w:eastAsia="Traditional Arabic" w:cs="Traditional Arabic"/>
          <w:sz w:val="28"/>
          <w:szCs w:val="28"/>
          <w:rtl/>
        </w:rPr>
        <w:t xml:space="preserve">13. آل اليتيم: كان زعيمهم سليم اليتيم، وهم اليوم في سورية.</w:t>
      </w:r>
    </w:p>
    <w:p>
      <w:pPr>
        <w:pStyle w:val="rtlJustify"/>
      </w:pPr>
      <w:r>
        <w:rPr>
          <w:rFonts w:ascii="Traditional Arabic" w:hAnsi="Traditional Arabic" w:eastAsia="Traditional Arabic" w:cs="Traditional Arabic"/>
          <w:sz w:val="28"/>
          <w:szCs w:val="28"/>
          <w:rtl/>
        </w:rPr>
        <w:t xml:space="preserve">14. آل الحسن: عرف منهم محمود الحسن أبو غازي.</w:t>
      </w:r>
    </w:p>
    <w:p>
      <w:pPr>
        <w:pStyle w:val="rtlJustify"/>
      </w:pPr>
      <w:r>
        <w:rPr>
          <w:rFonts w:ascii="Traditional Arabic" w:hAnsi="Traditional Arabic" w:eastAsia="Traditional Arabic" w:cs="Traditional Arabic"/>
          <w:sz w:val="28"/>
          <w:szCs w:val="28"/>
          <w:rtl/>
        </w:rPr>
        <w:t xml:space="preserve">15. آل المصري: يعودون بأصلهم إلى مصر. من وجهائهم إبراهيم المصري، ونعيم المصري الذي كان من رجال ثورة 1939-1936 في لواء حيفا، وهو قائد فصيل تابع ليوسف سعيد أبو درة.</w:t>
      </w:r>
    </w:p>
    <w:p>
      <w:pPr>
        <w:pStyle w:val="rtlJustify"/>
      </w:pPr>
      <w:r>
        <w:rPr>
          <w:rFonts w:ascii="Traditional Arabic" w:hAnsi="Traditional Arabic" w:eastAsia="Traditional Arabic" w:cs="Traditional Arabic"/>
          <w:sz w:val="28"/>
          <w:szCs w:val="28"/>
          <w:rtl/>
        </w:rPr>
        <w:t xml:space="preserve">16. آل الحلبي (الزراع): تعود أصولهم إلى حلب. كان زعيمهم محمود الحلبي (أبو صبري). منهم عبد الله الزراع. يعيشون اليوم في سورية.</w:t>
      </w:r>
    </w:p>
    <w:p>
      <w:pPr>
        <w:pStyle w:val="rtlJustify"/>
      </w:pPr>
      <w:r>
        <w:rPr>
          <w:rFonts w:ascii="Traditional Arabic" w:hAnsi="Traditional Arabic" w:eastAsia="Traditional Arabic" w:cs="Traditional Arabic"/>
          <w:sz w:val="28"/>
          <w:szCs w:val="28"/>
          <w:rtl/>
        </w:rPr>
        <w:t xml:space="preserve">17. آل الصباغ: عرف منهم العبد الصباغ، والحاج محمود الصباغ، وعيسى الصباغ. يعيشون منذ النكبة في مخيم طولكرم.</w:t>
      </w:r>
    </w:p>
    <w:p>
      <w:pPr>
        <w:pStyle w:val="rtlJustify"/>
      </w:pPr>
      <w:r>
        <w:rPr>
          <w:rFonts w:ascii="Traditional Arabic" w:hAnsi="Traditional Arabic" w:eastAsia="Traditional Arabic" w:cs="Traditional Arabic"/>
          <w:sz w:val="28"/>
          <w:szCs w:val="28"/>
          <w:rtl/>
        </w:rPr>
        <w:t xml:space="preserve">18. آل محمود: وجه العائلة طه المحمود.</w:t>
      </w:r>
    </w:p>
    <w:p>
      <w:pPr>
        <w:pStyle w:val="rtlJustify"/>
      </w:pPr>
      <w:r>
        <w:rPr>
          <w:rFonts w:ascii="Traditional Arabic" w:hAnsi="Traditional Arabic" w:eastAsia="Traditional Arabic" w:cs="Traditional Arabic"/>
          <w:sz w:val="28"/>
          <w:szCs w:val="28"/>
          <w:rtl/>
        </w:rPr>
        <w:t xml:space="preserve">19. آل أبو ماضي: أصلهم من أجزم من بني هرماس وهناك مركزهم ومن زعامة آل ماضي في الطنطورة محمد الماضي (أبو يحيى).</w:t>
      </w:r>
    </w:p>
    <w:p>
      <w:pPr>
        <w:pStyle w:val="rtlJustify"/>
      </w:pPr>
      <w:r>
        <w:rPr>
          <w:rFonts w:ascii="Traditional Arabic" w:hAnsi="Traditional Arabic" w:eastAsia="Traditional Arabic" w:cs="Traditional Arabic"/>
          <w:sz w:val="28"/>
          <w:szCs w:val="28"/>
          <w:rtl/>
        </w:rPr>
        <w:t xml:space="preserve">20. آل أبو شكر: هم بطن من الأزد. زعيمهم في الطنطورة سليم أبو شكر الذي أعدم في 23 أيار/ مايو عام 1948 حيث ألقى الجنود اليهود القبض عليه بتهمة جلب أسلحة من سورية للمقاومة العربية. وقتل بدون محاكمة بالساحة العامة أمام شهود عيان.</w:t>
      </w:r>
    </w:p>
    <w:p>
      <w:pPr>
        <w:pStyle w:val="rtlJustify"/>
      </w:pPr>
      <w:r>
        <w:rPr>
          <w:rFonts w:ascii="Traditional Arabic" w:hAnsi="Traditional Arabic" w:eastAsia="Traditional Arabic" w:cs="Traditional Arabic"/>
          <w:sz w:val="28"/>
          <w:szCs w:val="28"/>
          <w:rtl/>
        </w:rPr>
        <w:t xml:space="preserve">21. آل خديش: وهم من أقارب آل ماضي. سكنوا في إجزم. برز منهم في الطنطورة درويش خديش. يسكنون في الأردن ومخيم اليرموك.</w:t>
      </w:r>
    </w:p>
    <w:p>
      <w:pPr>
        <w:pStyle w:val="rtlJustify"/>
      </w:pPr>
      <w:r>
        <w:rPr>
          <w:rFonts w:ascii="Traditional Arabic" w:hAnsi="Traditional Arabic" w:eastAsia="Traditional Arabic" w:cs="Traditional Arabic"/>
          <w:sz w:val="28"/>
          <w:szCs w:val="28"/>
          <w:rtl/>
        </w:rPr>
        <w:t xml:space="preserve">22. آل الفلو: عرف منهم محمد الفلو وموسى الفلو. يسكنون في مخيم اليرموك.</w:t>
      </w:r>
    </w:p>
    <w:p>
      <w:pPr>
        <w:pStyle w:val="rtlJustify"/>
      </w:pPr>
      <w:r>
        <w:rPr>
          <w:rFonts w:ascii="Traditional Arabic" w:hAnsi="Traditional Arabic" w:eastAsia="Traditional Arabic" w:cs="Traditional Arabic"/>
          <w:sz w:val="28"/>
          <w:szCs w:val="28"/>
          <w:rtl/>
        </w:rPr>
        <w:t xml:space="preserve">23. آل شرابي: عرف منهم في الطنطورة سليم شرابي. وعائلة شرابي سكنت في أماكن متفرقة من فلسطين اشتهر منهم المفكر الفلسطيني الدكتور هشام شرابي.</w:t>
      </w:r>
    </w:p>
    <w:p>
      <w:pPr>
        <w:pStyle w:val="rtlJustify"/>
      </w:pPr>
      <w:r>
        <w:rPr>
          <w:rFonts w:ascii="Traditional Arabic" w:hAnsi="Traditional Arabic" w:eastAsia="Traditional Arabic" w:cs="Traditional Arabic"/>
          <w:sz w:val="28"/>
          <w:szCs w:val="28"/>
          <w:rtl/>
        </w:rPr>
        <w:t xml:space="preserve">24. آل أبو صفية: سميت هذه العائلة في الطنطورة بالعائلة المنكوبة وذلك بعد أن قتل من رجالها أحد عشر شخصًا في المجزرة. وهم يعيشون اليوم في مخيم اليرموك.</w:t>
      </w:r>
    </w:p>
    <w:p>
      <w:pPr>
        <w:pStyle w:val="rtlJustify"/>
      </w:pPr>
      <w:r>
        <w:rPr>
          <w:rFonts w:ascii="Traditional Arabic" w:hAnsi="Traditional Arabic" w:eastAsia="Traditional Arabic" w:cs="Traditional Arabic"/>
          <w:sz w:val="28"/>
          <w:szCs w:val="28"/>
          <w:rtl/>
        </w:rPr>
        <w:t xml:space="preserve">25. آل الزمر/ آل التاي: وهما عائلتان انقرضتا من الطنطورة.</w:t>
      </w:r>
    </w:p>
    <w:p>
      <w:pPr>
        <w:pStyle w:val="rtlJustify"/>
      </w:pPr>
      <w:r>
        <w:rPr>
          <w:rFonts w:ascii="Traditional Arabic" w:hAnsi="Traditional Arabic" w:eastAsia="Traditional Arabic" w:cs="Traditional Arabic"/>
          <w:sz w:val="28"/>
          <w:szCs w:val="28"/>
          <w:rtl/>
        </w:rPr>
        <w:t xml:space="preserve">26. آل محسن: عرف منهم نجيب أبو محسن، وهم من صرخد في بلاد الشام.</w:t>
      </w:r>
    </w:p>
    <w:p>
      <w:pPr>
        <w:pStyle w:val="rtlJustify"/>
      </w:pPr>
      <w:r>
        <w:rPr>
          <w:rFonts w:ascii="Traditional Arabic" w:hAnsi="Traditional Arabic" w:eastAsia="Traditional Arabic" w:cs="Traditional Arabic"/>
          <w:sz w:val="28"/>
          <w:szCs w:val="28"/>
          <w:rtl/>
        </w:rPr>
        <w:t xml:space="preserve">27. آل أبو عمر: يسكنون اليوم نابلس وسورية. كان وجههم رستم أبو عمر. ومن وجهائهم: محمد أبو عمر، حسن أيوب أبو عمر (سنة 1921).</w:t>
      </w:r>
    </w:p>
    <w:p>
      <w:pPr>
        <w:pStyle w:val="rtlJustify"/>
      </w:pPr>
      <w:r>
        <w:rPr>
          <w:rFonts w:ascii="Traditional Arabic" w:hAnsi="Traditional Arabic" w:eastAsia="Traditional Arabic" w:cs="Traditional Arabic"/>
          <w:sz w:val="28"/>
          <w:szCs w:val="28"/>
          <w:rtl/>
        </w:rPr>
        <w:t xml:space="preserve">28. آل عبود: عرف منهم علي أبو عبّود. ومنهم إبراهيم أبو عبود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29. آل أبو ناهية: عرف منهم سعيد أبو ناهية.</w:t>
      </w:r>
    </w:p>
    <w:p>
      <w:pPr>
        <w:pStyle w:val="rtlJustify"/>
      </w:pPr>
      <w:r>
        <w:rPr>
          <w:rFonts w:ascii="Traditional Arabic" w:hAnsi="Traditional Arabic" w:eastAsia="Traditional Arabic" w:cs="Traditional Arabic"/>
          <w:sz w:val="28"/>
          <w:szCs w:val="28"/>
          <w:rtl/>
        </w:rPr>
        <w:t xml:space="preserve">30. آل إدريس (أبو إدريس): استشهد من هذه العائلة ثلاثة أثناء المذبحة. كان زعيمهم يدعى عوض أبو إدريس.</w:t>
      </w:r>
    </w:p>
    <w:p>
      <w:pPr>
        <w:pStyle w:val="rtlJustify"/>
      </w:pPr>
      <w:r>
        <w:rPr>
          <w:rFonts w:ascii="Traditional Arabic" w:hAnsi="Traditional Arabic" w:eastAsia="Traditional Arabic" w:cs="Traditional Arabic"/>
          <w:sz w:val="28"/>
          <w:szCs w:val="28"/>
          <w:rtl/>
        </w:rPr>
        <w:t xml:space="preserve">31. آل العسلي.</w:t>
      </w:r>
    </w:p>
    <w:p>
      <w:pPr>
        <w:pStyle w:val="rtlJustify"/>
      </w:pPr>
      <w:r>
        <w:rPr>
          <w:rFonts w:ascii="Traditional Arabic" w:hAnsi="Traditional Arabic" w:eastAsia="Traditional Arabic" w:cs="Traditional Arabic"/>
          <w:sz w:val="28"/>
          <w:szCs w:val="28"/>
          <w:rtl/>
        </w:rPr>
        <w:t xml:space="preserve">32. آل البيرومي: عرف من رجالهم مصطفى البارومي (أبو رجب)، نمر البيرومي، ومحمود البيرومي.</w:t>
      </w:r>
    </w:p>
    <w:p>
      <w:pPr>
        <w:pStyle w:val="rtlJustify"/>
      </w:pPr>
      <w:r>
        <w:rPr>
          <w:rFonts w:ascii="Traditional Arabic" w:hAnsi="Traditional Arabic" w:eastAsia="Traditional Arabic" w:cs="Traditional Arabic"/>
          <w:sz w:val="28"/>
          <w:szCs w:val="28"/>
          <w:rtl/>
        </w:rPr>
        <w:t xml:space="preserve">32. البجيرمي: أصلهم من قرية بجيرم بمحافظة المنوفية بمصر. عرف منهم الشيخ الصوفي عبد الرحمن البجيرمي صاحب المقام الذي بجانب البحر في الطنطورة ومن أعقابه محمد أحمد محمود وسعد الدين، ويعود نسبهم إلى محمد بن أبي بكر الصديق.</w:t>
      </w:r>
    </w:p>
    <w:p>
      <w:pPr>
        <w:pStyle w:val="rtlJustify"/>
      </w:pPr>
      <w:r>
        <w:rPr>
          <w:rFonts w:ascii="Traditional Arabic" w:hAnsi="Traditional Arabic" w:eastAsia="Traditional Arabic" w:cs="Traditional Arabic"/>
          <w:sz w:val="28"/>
          <w:szCs w:val="28"/>
          <w:rtl/>
        </w:rPr>
        <w:t xml:space="preserve">33. آل أبو عايشة: عرف منهم محمد أبو عايشة. يعيشون اليوم في سورية.</w:t>
      </w:r>
    </w:p>
    <w:p>
      <w:pPr>
        <w:pStyle w:val="rtlJustify"/>
      </w:pPr>
      <w:r>
        <w:rPr>
          <w:rFonts w:ascii="Traditional Arabic" w:hAnsi="Traditional Arabic" w:eastAsia="Traditional Arabic" w:cs="Traditional Arabic"/>
          <w:sz w:val="28"/>
          <w:szCs w:val="28"/>
          <w:rtl/>
        </w:rPr>
        <w:t xml:space="preserve">34. آل أبو عجاج: سكنوا قديمًا قرية إجزم، وعرف منهم في الطنطورة علي أبو عجاج. وهم اليوم في مخيم اليرموك بسورية.</w:t>
      </w:r>
    </w:p>
    <w:p>
      <w:pPr>
        <w:pStyle w:val="rtlJustify"/>
      </w:pPr>
      <w:r>
        <w:rPr>
          <w:rFonts w:ascii="Traditional Arabic" w:hAnsi="Traditional Arabic" w:eastAsia="Traditional Arabic" w:cs="Traditional Arabic"/>
          <w:sz w:val="28"/>
          <w:szCs w:val="28"/>
          <w:rtl/>
        </w:rPr>
        <w:t xml:space="preserve">35. العمارنة: أصلهم من قرية عين غزال.</w:t>
      </w:r>
    </w:p>
    <w:p>
      <w:pPr>
        <w:pStyle w:val="rtlJustify"/>
      </w:pPr>
      <w:r>
        <w:rPr>
          <w:rFonts w:ascii="Traditional Arabic" w:hAnsi="Traditional Arabic" w:eastAsia="Traditional Arabic" w:cs="Traditional Arabic"/>
          <w:sz w:val="28"/>
          <w:szCs w:val="28"/>
          <w:rtl/>
        </w:rPr>
        <w:t xml:space="preserve">36. آل عبد المعطي: عرف منهم ذياب عبد المعطي. وهم اليوم في مخيم اليرموك.</w:t>
      </w:r>
    </w:p>
    <w:p>
      <w:pPr>
        <w:pStyle w:val="rtlJustify"/>
      </w:pPr>
      <w:r>
        <w:rPr>
          <w:rFonts w:ascii="Traditional Arabic" w:hAnsi="Traditional Arabic" w:eastAsia="Traditional Arabic" w:cs="Traditional Arabic"/>
          <w:sz w:val="28"/>
          <w:szCs w:val="28"/>
          <w:rtl/>
        </w:rPr>
        <w:t xml:space="preserve">37.سويدان : من عائلات الطنطورة. من وجهائهم محمد سويدان، أحمد سويدان وعبد الرحمن سويدان.</w:t>
      </w:r>
    </w:p>
    <w:p>
      <w:pPr>
        <w:pStyle w:val="rtlJustify"/>
      </w:pPr>
      <w:r>
        <w:rPr>
          <w:rFonts w:ascii="Traditional Arabic" w:hAnsi="Traditional Arabic" w:eastAsia="Traditional Arabic" w:cs="Traditional Arabic"/>
          <w:sz w:val="28"/>
          <w:szCs w:val="28"/>
          <w:rtl/>
        </w:rPr>
        <w:t xml:space="preserve">38. آل الصعبية: أصلهم من قرية عين غزال، وقد عرف منهم علي الصعبي.</w:t>
      </w:r>
    </w:p>
    <w:p>
      <w:pPr>
        <w:pStyle w:val="rtlJustify"/>
      </w:pPr>
      <w:r>
        <w:rPr>
          <w:rFonts w:ascii="Traditional Arabic" w:hAnsi="Traditional Arabic" w:eastAsia="Traditional Arabic" w:cs="Traditional Arabic"/>
          <w:sz w:val="28"/>
          <w:szCs w:val="28"/>
          <w:rtl/>
        </w:rPr>
        <w:t xml:space="preserve">39. آل أبو قدورة: منهم مفلح أبو قدورة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40. الخطيب: منهم عبد الفتاح الخطيب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41. آل أبو هدبة: منهم يحيى أبو هدية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42. آل سلاّم: منهم طه الشيخ محمود.</w:t>
      </w:r>
    </w:p>
    <w:p>
      <w:pPr>
        <w:pStyle w:val="rtlJustify"/>
      </w:pPr>
      <w:r>
        <w:rPr>
          <w:rFonts w:ascii="Traditional Arabic" w:hAnsi="Traditional Arabic" w:eastAsia="Traditional Arabic" w:cs="Traditional Arabic"/>
          <w:sz w:val="28"/>
          <w:szCs w:val="28"/>
          <w:rtl/>
        </w:rPr>
        <w:t xml:space="preserve">43. آل أبو جاموس: منهم سعيد أبو جاموس.</w:t>
      </w:r>
    </w:p>
    <w:p>
      <w:pPr>
        <w:pStyle w:val="rtlJustify"/>
      </w:pPr>
      <w:r>
        <w:rPr>
          <w:rFonts w:ascii="Traditional Arabic" w:hAnsi="Traditional Arabic" w:eastAsia="Traditional Arabic" w:cs="Traditional Arabic"/>
          <w:sz w:val="28"/>
          <w:szCs w:val="28"/>
          <w:rtl/>
        </w:rPr>
        <w:t xml:space="preserve">44. آل عبد العال. من وجهائهم موسى عبد العال.</w:t>
      </w:r>
    </w:p>
    <w:p>
      <w:pPr>
        <w:pStyle w:val="rtlJustify"/>
      </w:pPr>
      <w:r>
        <w:rPr>
          <w:rFonts w:ascii="Traditional Arabic" w:hAnsi="Traditional Arabic" w:eastAsia="Traditional Arabic" w:cs="Traditional Arabic"/>
          <w:sz w:val="28"/>
          <w:szCs w:val="28"/>
          <w:rtl/>
        </w:rPr>
        <w:t xml:space="preserve">45. آل الزبيدي: قبيلة عربية يمنية الأصل. عرب الزبيدات يسكنون شمالي فلسطين.</w:t>
      </w:r>
    </w:p>
    <w:p>
      <w:pPr>
        <w:pStyle w:val="rtlJustify"/>
      </w:pPr>
      <w:r>
        <w:rPr>
          <w:rFonts w:ascii="Traditional Arabic" w:hAnsi="Traditional Arabic" w:eastAsia="Traditional Arabic" w:cs="Traditional Arabic"/>
          <w:sz w:val="28"/>
          <w:szCs w:val="28"/>
          <w:rtl/>
        </w:rPr>
        <w:t xml:space="preserve">46. آل أبو جيده: عرف منهم علي أبو جيده.</w:t>
      </w:r>
    </w:p>
    <w:p>
      <w:pPr>
        <w:pStyle w:val="rtlJustify"/>
      </w:pPr>
      <w:r>
        <w:rPr>
          <w:rFonts w:ascii="Traditional Arabic" w:hAnsi="Traditional Arabic" w:eastAsia="Traditional Arabic" w:cs="Traditional Arabic"/>
          <w:sz w:val="28"/>
          <w:szCs w:val="28"/>
          <w:rtl/>
        </w:rPr>
        <w:t xml:space="preserve">47. آل أبو صلاح: عرف منهم العبد أبو صلاح. يسكنون اليوم في سورية وفي الفريديس.</w:t>
      </w:r>
    </w:p>
    <w:p>
      <w:pPr>
        <w:pStyle w:val="rtlJustify"/>
      </w:pPr>
      <w:r>
        <w:rPr>
          <w:rFonts w:ascii="Traditional Arabic" w:hAnsi="Traditional Arabic" w:eastAsia="Traditional Arabic" w:cs="Traditional Arabic"/>
          <w:sz w:val="28"/>
          <w:szCs w:val="28"/>
          <w:rtl/>
        </w:rPr>
        <w:t xml:space="preserve">48. آل أبو جاموس: وهم من الحديديين في العراق. عرف منهم مصطفى أبو جاموس.</w:t>
      </w:r>
    </w:p>
    <w:p>
      <w:pPr>
        <w:pStyle w:val="rtlJustify"/>
      </w:pPr>
      <w:r>
        <w:rPr>
          <w:rFonts w:ascii="Traditional Arabic" w:hAnsi="Traditional Arabic" w:eastAsia="Traditional Arabic" w:cs="Traditional Arabic"/>
          <w:sz w:val="28"/>
          <w:szCs w:val="28"/>
          <w:rtl/>
        </w:rPr>
        <w:t xml:space="preserve">49. آل سبيتان: عرف منهم عيسى سليمان سبيتان. يعيشون في مخيم اليرموك بسورية.</w:t>
      </w:r>
    </w:p>
    <w:p>
      <w:pPr>
        <w:pStyle w:val="rtlJustify"/>
      </w:pPr>
      <w:r>
        <w:rPr>
          <w:rFonts w:ascii="Traditional Arabic" w:hAnsi="Traditional Arabic" w:eastAsia="Traditional Arabic" w:cs="Traditional Arabic"/>
          <w:sz w:val="28"/>
          <w:szCs w:val="28"/>
          <w:rtl/>
        </w:rPr>
        <w:t xml:space="preserve">50. آل مرجان: أصلهم من العراق. يعيشون في الفريديس وسورية.</w:t>
      </w:r>
    </w:p>
    <w:p>
      <w:pPr>
        <w:pStyle w:val="rtlJustify"/>
      </w:pPr>
      <w:r>
        <w:rPr>
          <w:rFonts w:ascii="Traditional Arabic" w:hAnsi="Traditional Arabic" w:eastAsia="Traditional Arabic" w:cs="Traditional Arabic"/>
          <w:sz w:val="28"/>
          <w:szCs w:val="28"/>
          <w:rtl/>
        </w:rPr>
        <w:t xml:space="preserve">51. أبو الهيجاء: أصلهم من عين حوض. ولهم أقارب في كوكب الهيجاء. وهم من نسل قائد من قادة جيش صلاح الدين الأيوبي.</w:t>
      </w:r>
    </w:p>
    <w:p>
      <w:pPr>
        <w:pStyle w:val="rtlJustify"/>
      </w:pPr>
      <w:r>
        <w:rPr>
          <w:rFonts w:ascii="Traditional Arabic" w:hAnsi="Traditional Arabic" w:eastAsia="Traditional Arabic" w:cs="Traditional Arabic"/>
          <w:sz w:val="28"/>
          <w:szCs w:val="28"/>
          <w:rtl/>
        </w:rPr>
        <w:t xml:space="preserve">52. سليمان: منهم رشيد السليمان الذي كان سنة 1921 مختارًا ثانيًا في الطنطورة.</w:t>
      </w:r>
    </w:p>
    <w:p>
      <w:pPr>
        <w:pStyle w:val="rtlJustify"/>
      </w:pPr>
      <w:r>
        <w:rPr>
          <w:rFonts w:ascii="Traditional Arabic" w:hAnsi="Traditional Arabic" w:eastAsia="Traditional Arabic" w:cs="Traditional Arabic"/>
          <w:sz w:val="28"/>
          <w:szCs w:val="28"/>
          <w:rtl/>
        </w:rPr>
        <w:t xml:space="preserve">53. الجمال: منهم يعقوب الجمال عضو هيئة الاختيارية سنة 1921.</w:t>
      </w:r>
    </w:p>
    <w:p>
      <w:pPr>
        <w:pStyle w:val="rtlJustify"/>
      </w:pPr>
      <w:r>
        <w:rPr>
          <w:rFonts w:ascii="Traditional Arabic" w:hAnsi="Traditional Arabic" w:eastAsia="Traditional Arabic" w:cs="Traditional Arabic"/>
          <w:sz w:val="28"/>
          <w:szCs w:val="28"/>
          <w:rtl/>
        </w:rPr>
        <w:t xml:space="preserve">54.عائلة الأطرش.</w:t>
      </w:r>
    </w:p>
    <w:p>
      <w:pPr>
        <w:pStyle w:val="rtlJustify"/>
      </w:pPr>
      <w:r>
        <w:rPr>
          <w:rFonts w:ascii="Traditional Arabic" w:hAnsi="Traditional Arabic" w:eastAsia="Traditional Arabic" w:cs="Traditional Arabic"/>
          <w:sz w:val="28"/>
          <w:szCs w:val="28"/>
          <w:rtl/>
        </w:rPr>
        <w:t xml:space="preserve">55.عائلةالأفندي.</w:t>
      </w:r>
    </w:p>
    <w:p>
      <w:pPr>
        <w:pStyle w:val="rtlJustify"/>
      </w:pPr>
      <w:r>
        <w:rPr>
          <w:rFonts w:ascii="Traditional Arabic" w:hAnsi="Traditional Arabic" w:eastAsia="Traditional Arabic" w:cs="Traditional Arabic"/>
          <w:sz w:val="28"/>
          <w:szCs w:val="28"/>
          <w:rtl/>
        </w:rPr>
        <w:t xml:space="preserve">56. عائلة الساري.</w:t>
      </w:r>
    </w:p>
    <w:p>
      <w:pPr>
        <w:pStyle w:val="rtlJustify"/>
      </w:pPr>
      <w:r>
        <w:rPr>
          <w:rFonts w:ascii="Traditional Arabic" w:hAnsi="Traditional Arabic" w:eastAsia="Traditional Arabic" w:cs="Traditional Arabic"/>
          <w:sz w:val="28"/>
          <w:szCs w:val="28"/>
          <w:rtl/>
        </w:rPr>
        <w:t xml:space="preserve">57. عائلة شبيب.</w:t>
      </w:r>
    </w:p>
    <w:p>
      <w:pPr>
        <w:pStyle w:val="rtlJustify"/>
      </w:pPr>
      <w:r>
        <w:rPr>
          <w:rFonts w:ascii="Traditional Arabic" w:hAnsi="Traditional Arabic" w:eastAsia="Traditional Arabic" w:cs="Traditional Arabic"/>
          <w:sz w:val="28"/>
          <w:szCs w:val="28"/>
          <w:rtl/>
        </w:rPr>
        <w:t xml:space="preserve">58. عائلة العيق.</w:t>
      </w:r>
    </w:p>
    <w:p>
      <w:pPr>
        <w:pStyle w:val="rtlJustify"/>
      </w:pPr>
      <w:r>
        <w:rPr>
          <w:rFonts w:ascii="Traditional Arabic" w:hAnsi="Traditional Arabic" w:eastAsia="Traditional Arabic" w:cs="Traditional Arabic"/>
          <w:sz w:val="28"/>
          <w:szCs w:val="28"/>
          <w:rtl/>
        </w:rPr>
        <w:t xml:space="preserve">59. عائلة عبد الرازق.</w:t>
      </w:r>
    </w:p>
    <w:p>
      <w:pPr>
        <w:pStyle w:val="rtlJustify"/>
      </w:pPr>
      <w:r>
        <w:rPr>
          <w:rFonts w:ascii="Traditional Arabic" w:hAnsi="Traditional Arabic" w:eastAsia="Traditional Arabic" w:cs="Traditional Arabic"/>
          <w:sz w:val="28"/>
          <w:szCs w:val="28"/>
          <w:rtl/>
        </w:rPr>
        <w:t xml:space="preserve">60. عائلة أبو شاب.</w:t>
      </w:r>
    </w:p>
    <w:p>
      <w:pPr>
        <w:pStyle w:val="rtlJustify"/>
      </w:pPr>
      <w:r>
        <w:rPr>
          <w:rFonts w:ascii="Traditional Arabic" w:hAnsi="Traditional Arabic" w:eastAsia="Traditional Arabic" w:cs="Traditional Arabic"/>
          <w:sz w:val="28"/>
          <w:szCs w:val="28"/>
          <w:rtl/>
        </w:rPr>
        <w:t xml:space="preserve">61. عائلة حمدان.</w:t>
      </w:r>
    </w:p>
    <w:p>
      <w:pPr>
        <w:pStyle w:val="rtlJustify"/>
      </w:pPr>
      <w:r>
        <w:rPr>
          <w:rFonts w:ascii="Traditional Arabic" w:hAnsi="Traditional Arabic" w:eastAsia="Traditional Arabic" w:cs="Traditional Arabic"/>
          <w:sz w:val="28"/>
          <w:szCs w:val="28"/>
          <w:rtl/>
        </w:rPr>
        <w:t xml:space="preserve">62. عائلة إطخيمر.</w:t>
      </w:r>
    </w:p>
    <w:p>
      <w:pPr>
        <w:pStyle w:val="rtlJustify"/>
      </w:pPr>
      <w:r>
        <w:rPr>
          <w:rFonts w:ascii="Traditional Arabic" w:hAnsi="Traditional Arabic" w:eastAsia="Traditional Arabic" w:cs="Traditional Arabic"/>
          <w:sz w:val="28"/>
          <w:szCs w:val="28"/>
          <w:rtl/>
        </w:rPr>
        <w:t xml:space="preserve">63. عائلة أبو العينين.</w:t>
      </w:r>
    </w:p>
    <w:p>
      <w:pPr>
        <w:pStyle w:val="rtlJustify"/>
      </w:pPr>
      <w:r>
        <w:rPr>
          <w:rFonts w:ascii="Traditional Arabic" w:hAnsi="Traditional Arabic" w:eastAsia="Traditional Arabic" w:cs="Traditional Arabic"/>
          <w:sz w:val="28"/>
          <w:szCs w:val="28"/>
          <w:rtl/>
        </w:rPr>
        <w:t xml:space="preserve">64. عائلة أبو مديرس.</w:t>
      </w:r>
    </w:p>
    <w:p>
      <w:pPr>
        <w:pStyle w:val="rtlJustify"/>
      </w:pPr>
      <w:r>
        <w:rPr>
          <w:rFonts w:ascii="Traditional Arabic" w:hAnsi="Traditional Arabic" w:eastAsia="Traditional Arabic" w:cs="Traditional Arabic"/>
          <w:sz w:val="28"/>
          <w:szCs w:val="28"/>
          <w:rtl/>
        </w:rPr>
        <w:t xml:space="preserve">65. عائلة الشيخ محمود.</w:t>
      </w:r>
    </w:p>
    <w:p>
      <w:pPr>
        <w:pStyle w:val="rtlJustify"/>
      </w:pPr>
      <w:r>
        <w:rPr>
          <w:rFonts w:ascii="Traditional Arabic" w:hAnsi="Traditional Arabic" w:eastAsia="Traditional Arabic" w:cs="Traditional Arabic"/>
          <w:sz w:val="28"/>
          <w:szCs w:val="28"/>
          <w:rtl/>
        </w:rPr>
        <w:t xml:space="preserve">66- آل الزراع: مع عائلات القرية وقدمت شهداء في مجزرة الطنطورة </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الطنطورة تتوسّط عدّة قرى وبلدات، هي:</w:t>
      </w:r>
    </w:p>
    <w:p>
      <w:pPr>
        <w:pStyle w:val="rtlJustify"/>
      </w:pPr>
      <w:r>
        <w:rPr>
          <w:rFonts w:ascii="Traditional Arabic" w:hAnsi="Traditional Arabic" w:eastAsia="Traditional Arabic" w:cs="Traditional Arabic"/>
          <w:sz w:val="28"/>
          <w:szCs w:val="28"/>
          <w:rtl/>
        </w:rPr>
        <w:t xml:space="preserve">قرية كفرلام شمالاً.قرية الفريديس شرقاً.قرية الكبّارة جنوباً.البحر المتوسّط غرباً، إذ تشرف القرية على شاطئه، ويتبع لها مجموعة من الجزر الصغيرة.</w:t>
      </w:r>
    </w:p>
    <w:p/>
    <w:p>
      <w:pPr>
        <w:pStyle w:val="Heading2"/>
      </w:pPr>
      <w:bookmarkStart w:id="6" w:name="_Toc6"/>
      <w:r>
        <w:t>الحياة الاجتماعية</w:t>
      </w:r>
      <w:bookmarkEnd w:id="6"/>
    </w:p>
    <w:p>
      <w:pPr>
        <w:pStyle w:val="rtlJustify"/>
      </w:pPr>
      <w:r>
        <w:rPr>
          <w:rFonts w:ascii="Traditional Arabic" w:hAnsi="Traditional Arabic" w:eastAsia="Traditional Arabic" w:cs="Traditional Arabic"/>
          <w:sz w:val="28"/>
          <w:szCs w:val="28"/>
          <w:rtl/>
        </w:rPr>
        <w:t xml:space="preserve">كانت طنطورة قرية صيد فلسطينية يبلغ عدد سكانها حوالي 1500 نسمة، تقع جنوب حيفا. في 22-23 مايو/أيار 1948، خلال النكبة، سقطت القرية في أيدي لواء الإسكندروني، الذي قام بتطهيرها عرقياً. تشير الشهادات والروايات التاريخية إلى أن أكثر من 200 قروي أعزل ومقاتل منزوع السلاح قُتلوا ودُفنوا في مقابر جماعية.</w:t>
      </w:r>
    </w:p>
    <w:p>
      <w:pPr>
        <w:pStyle w:val="rtlJustify"/>
      </w:pPr>
      <w:r>
        <w:rPr>
          <w:rFonts w:ascii="Traditional Arabic" w:hAnsi="Traditional Arabic" w:eastAsia="Traditional Arabic" w:cs="Traditional Arabic"/>
          <w:sz w:val="28"/>
          <w:szCs w:val="28"/>
          <w:rtl/>
        </w:rPr>
        <w:t xml:space="preserve">ترمز طنطورة إلى ما هو أبعد من مجرد تدمير قرية واحدة. إنها تمثل الانقطاع العنيف للحياة الفلسطينية الطبيعية عام 1948: بيوت مهجورة، عائلات ممزقة، مستقبل مسلوب، ومجتمعات بأكملها تحولت إلى مجرد ذكرى بين ليلة وضحاها.</w:t>
      </w:r>
    </w:p>
    <w:p>
      <w:pPr>
        <w:pStyle w:val="rtlJustify"/>
      </w:pPr>
      <w:r>
        <w:rPr>
          <w:rFonts w:ascii="Traditional Arabic" w:hAnsi="Traditional Arabic" w:eastAsia="Traditional Arabic" w:cs="Traditional Arabic"/>
          <w:sz w:val="28"/>
          <w:szCs w:val="28"/>
          <w:rtl/>
        </w:rPr>
        <w:t xml:space="preserve">ومع ذلك، حتى في خضم الفقد، يواصل الفلسطينيون التمسك بالكرامة والذاكرة والبقاء. كما أنها تذكير بأن حبنا لبعضنا البعض، ولأرضنا، يبقى أقوى من التهجير والمحو.</w:t>
      </w:r>
    </w:p>
    <w:p>
      <w:pPr>
        <w:pStyle w:val="rtlJustify"/>
      </w:pPr>
      <w:r>
        <w:rPr>
          <w:rFonts w:ascii="Traditional Arabic" w:hAnsi="Traditional Arabic" w:eastAsia="Traditional Arabic" w:cs="Traditional Arabic"/>
          <w:sz w:val="28"/>
          <w:szCs w:val="28"/>
          <w:rtl/>
        </w:rPr>
        <w:t xml:space="preserve">آخر عرس في طنطورة (العرس الأخير في الطنطورة)</w:t>
      </w:r>
    </w:p>
    <w:p>
      <w:pPr>
        <w:pStyle w:val="rtlJustify"/>
      </w:pPr>
      <w:r>
        <w:rPr>
          <w:rFonts w:ascii="Traditional Arabic" w:hAnsi="Traditional Arabic" w:eastAsia="Traditional Arabic" w:cs="Traditional Arabic"/>
          <w:sz w:val="28"/>
          <w:szCs w:val="28"/>
          <w:rtl/>
        </w:rPr>
        <w:t xml:space="preserve">الفنان الفلسطيني سليمان منصور</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العربي الجديد / نضال محمد وتد: مذبحة الطنطورة: قبور جماعيّة تحت موقف سيّارات على شاطئ البحر.</w:t>
      </w:r>
    </w:p>
    <w:p/>
    <w:p>
      <w:pPr>
        <w:pStyle w:val="Heading2"/>
      </w:pPr>
      <w:bookmarkStart w:id="8" w:name="_Toc8"/>
      <w:r>
        <w:t>أمثال من القرية</w:t>
      </w:r>
      <w:bookmarkEnd w:id="8"/>
    </w:p>
    <w:p>
      <w:pPr>
        <w:pStyle w:val="rtlJustify"/>
      </w:pPr>
      <w:r>
        <w:rPr>
          <w:rFonts w:ascii="Traditional Arabic" w:hAnsi="Traditional Arabic" w:eastAsia="Traditional Arabic" w:cs="Traditional Arabic"/>
          <w:sz w:val="28"/>
          <w:szCs w:val="28"/>
          <w:rtl/>
        </w:rPr>
        <w:t xml:space="preserve">1- أول هبال تنزل على السوق بلا مال.</w:t>
      </w:r>
    </w:p>
    <w:p>
      <w:pPr>
        <w:pStyle w:val="rtlJustify"/>
      </w:pPr>
      <w:r>
        <w:rPr>
          <w:rFonts w:ascii="Traditional Arabic" w:hAnsi="Traditional Arabic" w:eastAsia="Traditional Arabic" w:cs="Traditional Arabic"/>
          <w:sz w:val="28"/>
          <w:szCs w:val="28"/>
          <w:rtl/>
        </w:rPr>
        <w:t xml:space="preserve">2- ثاني هبال تهد على الرجال بدون رجال.</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المستوطنات التي أقيمت على أراضي القرية: أقيم "كيبوتس نحشوليم" شمال شرقي القرية أقيمت مباشرة بعد تشريد وطرد أهالي الطنطورة، وفي العام 1949 أنشئت مستوطنة "دور" جنوب شرقي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عمل سكّان الطنطورة بالزّراعة، سواءً كانوا مالكي أراضي أو فلّاحين يقومون بأعمال التعشيب والحصاد والحراثة لدى الملّاكين، مقابل أجر مادي. قد زُرِع من أراضي الطنطورة حوالي 8325 دونم.</w:t>
      </w:r>
    </w:p>
    <w:p>
      <w:pPr>
        <w:pStyle w:val="rtlJustify"/>
      </w:pPr>
      <w:r>
        <w:rPr>
          <w:rFonts w:ascii="Traditional Arabic" w:hAnsi="Traditional Arabic" w:eastAsia="Traditional Arabic" w:cs="Traditional Arabic"/>
          <w:sz w:val="28"/>
          <w:szCs w:val="28"/>
          <w:rtl/>
        </w:rPr>
        <w:t xml:space="preserve">المحاصيل المزروعة في الطنطورة كانت ترتكز على المحاصيل الموسميّة أكثر من الأشجار المثمرة. فقد زرع أهالي القرية القمح، الذّرة البيضاء، الشّعير، السمسم، الحمّص، الفول، البازلاء، الخيار، البطاطا، البطيخ....الخ إلى جانب بعض الأشجار المثمرة كالزّيتون والحمضيات والصبّار والتوت والتين.</w:t>
      </w:r>
    </w:p>
    <w:p>
      <w:pPr>
        <w:pStyle w:val="rtlJustify"/>
      </w:pPr>
      <w:r>
        <w:rPr>
          <w:rFonts w:ascii="Traditional Arabic" w:hAnsi="Traditional Arabic" w:eastAsia="Traditional Arabic" w:cs="Traditional Arabic"/>
          <w:sz w:val="28"/>
          <w:szCs w:val="28"/>
          <w:rtl/>
        </w:rPr>
        <w:t xml:space="preserve"> كان للصيد دور كبير في النشاط الاقتصادي، إذ امتهن بعض السكّان صيد الأسماك مستغلّين موفع القرية على البحر. كما اهتمّوا بتربية المواشي كالأغنام والأبقار والإبل والخيول والدّواجن. </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بُنِيَت الطنطورة على أنقاض قرية كنعانيّة قديمة، كانت تسمى " دورا" والّتي لاتزال خرائبها قائمة حتّى اليوم شمالي القرية، على مر العصور بقيت هذه القرية تعرف باسم "دورا" إلى أن وقعت حروب ابراهيم بن محمد علي باشا مع العثمانيّين أواسط القرن التّاسع عشر، حينها اختار بعض الجنود المصريّين من "دورا" موطناً للاستقرار والعمل. كانت أصول  معظم هؤلاء الجنود من قرية طنطا المصريّة، ومع مرور الوقت دُمِجَ كلا الاسمين (أي دورا وطنطا) ليصبح الطنطورة من ذلك الحين وحتّى يومنا هذا.</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      كان في القرية حتّى عام النّكبة مدرستان أحدهما: للذّكور بنيت عام 1889 ، كان أعلى صف فيها هو السّابع. وأخرى للبنات بُنِيت عام 1938 أعلى صف فيها هو الرّابع.  إضافةً لوجود حلقات التّعليم في الكتاتيب، حيث كان نظام التّعليم الأكثر شوعاً في المدن والقرى الّتي كانت خاضعة للحكم العثماني، كان يقتصر التّعليم فيها على مبادئ القراءة والكتابة والحساب.</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شواهد باقية: بيت آل يحيى المتاخم لشاطئ البحر، وبالقرب منه مقام الشيخ عبد الرحمن البجيرمي على شكل قبة وبئر قديمة.</w:t>
      </w:r>
    </w:p>
    <w:p/>
    <w:p>
      <w:pPr>
        <w:pStyle w:val="Heading2"/>
      </w:pPr>
      <w:bookmarkStart w:id="14" w:name="_Toc14"/>
      <w:r>
        <w:t>تفاصيل أخرى</w:t>
      </w:r>
      <w:bookmarkEnd w:id="14"/>
    </w:p>
    <w:p>
      <w:pPr>
        <w:pStyle w:val="rtlJustify"/>
      </w:pPr>
      <w:r>
        <w:rPr>
          <w:rFonts w:ascii="Traditional Arabic" w:hAnsi="Traditional Arabic" w:eastAsia="Traditional Arabic" w:cs="Traditional Arabic"/>
          <w:sz w:val="28"/>
          <w:szCs w:val="28"/>
          <w:rtl/>
        </w:rPr>
        <w:t xml:space="preserve">شهرة القرية: كان فيها محطة لسكة القطار الساحلية، واشتهر أهالي الطنطورة بصيد السمك.</w:t>
      </w:r>
    </w:p>
    <w:p/>
    <w:p>
      <w:pPr>
        <w:pStyle w:val="Heading2"/>
      </w:pPr>
      <w:bookmarkStart w:id="15" w:name="_Toc15"/>
      <w:r>
        <w:t>التاريخ النضالي والفدائيون</w:t>
      </w:r>
      <w:bookmarkEnd w:id="15"/>
    </w:p>
    <w:p>
      <w:pPr>
        <w:pStyle w:val="rtlJustify"/>
      </w:pPr>
      <w:r>
        <w:rPr>
          <w:rFonts w:ascii="Traditional Arabic" w:hAnsi="Traditional Arabic" w:eastAsia="Traditional Arabic" w:cs="Traditional Arabic"/>
          <w:sz w:val="28"/>
          <w:szCs w:val="28"/>
          <w:rtl/>
        </w:rPr>
        <w:t xml:space="preserve">قاومت القرية هجوم قوات الهاجاناه ليلة 22 أيار 1948، وسميت العملية بـ"מבצע נמל" -عملية الميناء- بادعاء ان ميناء الطنطورة يشكل منفذًا بحريًا لوصول الأسلحة والذخيرة. وقعت فيها مجزرة سقط فيها أكثر من 200 شخص غالبيتهم العظمى من الرجال، تم دفنهم في قبور جماعية. وتم اسر الرجال الباقين ونقلهم الى سجن عتليت ومعسكرات الاعتقال قرب أم خالد (نتانيا).</w:t>
      </w:r>
    </w:p>
    <w:p/>
    <w:p>
      <w:pPr>
        <w:pStyle w:val="Heading2"/>
      </w:pPr>
      <w:bookmarkStart w:id="16" w:name="_Toc16"/>
      <w:r>
        <w:t>تاريخ القرية</w:t>
      </w:r>
      <w:bookmarkEnd w:id="16"/>
    </w:p>
    <w:p>
      <w:pPr>
        <w:pStyle w:val="rtlJustify"/>
      </w:pPr>
      <w:r>
        <w:rPr>
          <w:rFonts w:ascii="Traditional Arabic" w:hAnsi="Traditional Arabic" w:eastAsia="Traditional Arabic" w:cs="Traditional Arabic"/>
          <w:sz w:val="28"/>
          <w:szCs w:val="28"/>
          <w:rtl/>
        </w:rPr>
        <w:t xml:space="preserve">القرية لها جذور تاريخية تعود إلى القرن الـ13 قبل الميلاد، وقد احتُلت القرية غير مرة على مر التاريخ، وفي أغسطس سنة 1799 عندما حاول نابليون بسط سيطرته على فلسطين، مر جنوده المنسحبون بالقرية وأحرقوها، وفي سنة 1855، ذكرت "ماري روجرز"-شقيقة القنصل البريطاني في حيفا- أن القرية كانت تشتمل على نحو (30) أو (40) منزلًا مبنيًّا بالحجارة والطين، أو الصلصال، وأن الأبقار والماعز كانت عماد ثروة الطنطورة، وفي أواخر القرن الـ19 وصِفت الطنطورة بأنها قرية ساحلية تمتد من الشمال إلى الجنوب، واشتملت القرية على بناء حجري مربع الشكل، كان يُستعمل مَضْيَفةً للزائرين، وكان فيها (1200) نسمة، يعتمدون في أرزاقهم على صيد الإسماك، والزراعة؛ إذ كانوا يزرعون (25) فدانًا، كما كان للقرية تجارات محدودة مع "يافا".  </w:t>
      </w:r>
    </w:p>
    <w:p>
      <w:pPr>
        <w:pStyle w:val="rtlJustify"/>
      </w:pPr>
      <w:r>
        <w:rPr>
          <w:rFonts w:ascii="Traditional Arabic" w:hAnsi="Traditional Arabic" w:eastAsia="Traditional Arabic" w:cs="Traditional Arabic"/>
          <w:sz w:val="28"/>
          <w:szCs w:val="28"/>
          <w:rtl/>
        </w:rPr>
        <w:t xml:space="preserve">كان فيها مدرسة ابتدائية للبنين -بُنيت عام 1889 تقريبًا- وأخرى للبنات.</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2026-06-08T01:46:59+00:00</dcterms:created>
  <dcterms:modified xsi:type="dcterms:W3CDTF">2026-06-08T01:46:59+00:00</dcterms:modified>
</cp:coreProperties>
</file>

<file path=docProps/custom.xml><?xml version="1.0" encoding="utf-8"?>
<Properties xmlns="http://schemas.openxmlformats.org/officeDocument/2006/custom-properties" xmlns:vt="http://schemas.openxmlformats.org/officeDocument/2006/docPropsVTypes"/>
</file>