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الشَرْقيَّة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الشرقية لوادي قريقع الذي يرفد وادي صقرير  في منطقة السهل الساحلي الجنوبي، شمال شرقي مدينة غزة وعلى مسافة 32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الشرقية بـ 13831 دونم، تشغل أبنية ومنازل القرية ما مساحته 40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الغربية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اسماء ومواقع اراضي قرية السوافير الشرقي</w:t>
      </w:r>
    </w:p>
    <w:p>
      <w:pPr>
        <w:pStyle w:val="rtlJustify"/>
      </w:pPr>
      <w:r>
        <w:rPr>
          <w:rFonts w:ascii="Traditional Arabic" w:hAnsi="Traditional Arabic" w:eastAsia="Traditional Arabic" w:cs="Traditional Arabic"/>
          <w:sz w:val="28"/>
          <w:szCs w:val="28"/>
          <w:rtl/>
        </w:rPr>
        <w:t xml:space="preserve">الاربعاء او الاربعة /شمالي القرية على طريق بيارة الخوري ام الخرفان /وتقع بجوار الوادي الشرقي ( الجلدية )براك البط /على طريق قرقفةتل البنات / شمال القرية وفيها المدرسة والمطحنة وبيارة ابو رمضان الجرف /على طريق الجلدية الرباع/ غربي القرية السباتي/ شرق القرية السلطاني /على طريق جسير في الوادي الشرقي الصهاريج / شمال غرب القرية العامود / في الوادي الشرقي على طريق الجلديةالعثاة / قرب القسطينةالعرش/ على طريق جسير في الوادي الشرقي العملية /على طريق جسير في الوادي الشرقي قاعة بين عفا/ محاذية لاراضي بيت عفاقرقفة/ وهي اراضي واسعة في جنوب القرية ومقسمة ثلاث اقسام باسماء العائلات الكبيرة في القرية ( قرقفة البحيصي )( قرقفة حمدان ) ( قرقفة العمصي )المحنّا / على طريق الجلدية المغراقة / ومساحتها 300 دونم تقريبا شمال القرية على طريق السوافير الشمالي</w:t>
      </w:r>
    </w:p>
    <w:p>
      <w:pPr>
        <w:pStyle w:val="rtlJustify"/>
      </w:pPr>
      <w:r>
        <w:rPr>
          <w:rFonts w:ascii="Traditional Arabic" w:hAnsi="Traditional Arabic" w:eastAsia="Traditional Arabic" w:cs="Traditional Arabic"/>
          <w:sz w:val="28"/>
          <w:szCs w:val="28"/>
          <w:rtl/>
        </w:rPr>
        <w:t xml:space="preserve"> البيارات</w:t>
      </w:r>
    </w:p>
    <w:p>
      <w:pPr>
        <w:pStyle w:val="rtlJustify"/>
      </w:pPr>
      <w:r>
        <w:rPr>
          <w:rFonts w:ascii="Traditional Arabic" w:hAnsi="Traditional Arabic" w:eastAsia="Traditional Arabic" w:cs="Traditional Arabic"/>
          <w:sz w:val="28"/>
          <w:szCs w:val="28"/>
          <w:rtl/>
        </w:rPr>
        <w:t xml:space="preserve">أ- بيارات اهل البلد :-</w:t>
      </w:r>
    </w:p>
    <w:p>
      <w:pPr>
        <w:pStyle w:val="rtlJustify"/>
      </w:pPr>
      <w:r>
        <w:rPr>
          <w:rFonts w:ascii="Traditional Arabic" w:hAnsi="Traditional Arabic" w:eastAsia="Traditional Arabic" w:cs="Traditional Arabic"/>
          <w:sz w:val="28"/>
          <w:szCs w:val="28"/>
          <w:rtl/>
        </w:rPr>
        <w:t xml:space="preserve">1- بيارة الحاج محمد البحيصي مساحتها (30دونم ) في ارض السباتي شرقي القريه</w:t>
      </w:r>
    </w:p>
    <w:p>
      <w:pPr>
        <w:pStyle w:val="rtlJustify"/>
      </w:pPr>
      <w:r>
        <w:rPr>
          <w:rFonts w:ascii="Traditional Arabic" w:hAnsi="Traditional Arabic" w:eastAsia="Traditional Arabic" w:cs="Traditional Arabic"/>
          <w:sz w:val="28"/>
          <w:szCs w:val="28"/>
          <w:rtl/>
        </w:rPr>
        <w:t xml:space="preserve">2- بيارة الحاج محمود البحيصي مساحتها (50دونم )في ارض السباتي</w:t>
      </w:r>
    </w:p>
    <w:p>
      <w:pPr>
        <w:pStyle w:val="rtlJustify"/>
      </w:pPr>
      <w:r>
        <w:rPr>
          <w:rFonts w:ascii="Traditional Arabic" w:hAnsi="Traditional Arabic" w:eastAsia="Traditional Arabic" w:cs="Traditional Arabic"/>
          <w:sz w:val="28"/>
          <w:szCs w:val="28"/>
          <w:rtl/>
        </w:rPr>
        <w:t xml:space="preserve">3- بيارة الحاج عبدالخالق البحيصي مساحتها (120دونم ) وتقع في ارض الرباع غربي القريه</w:t>
      </w:r>
    </w:p>
    <w:p>
      <w:pPr>
        <w:pStyle w:val="rtlJustify"/>
      </w:pPr>
      <w:r>
        <w:rPr>
          <w:rFonts w:ascii="Traditional Arabic" w:hAnsi="Traditional Arabic" w:eastAsia="Traditional Arabic" w:cs="Traditional Arabic"/>
          <w:sz w:val="28"/>
          <w:szCs w:val="28"/>
          <w:rtl/>
        </w:rPr>
        <w:t xml:space="preserve">4-بيارة صلاح احمد خليل البحيصي مساحتها ( 40دونم ) في ارض السباتي</w:t>
      </w:r>
    </w:p>
    <w:p>
      <w:pPr>
        <w:pStyle w:val="rtlJustify"/>
      </w:pPr>
      <w:r>
        <w:rPr>
          <w:rFonts w:ascii="Traditional Arabic" w:hAnsi="Traditional Arabic" w:eastAsia="Traditional Arabic" w:cs="Traditional Arabic"/>
          <w:sz w:val="28"/>
          <w:szCs w:val="28"/>
          <w:rtl/>
        </w:rPr>
        <w:t xml:space="preserve">5-بيارة محمد العدسي البحيصي مساحته ( 40دونم ) في ارض السباتي</w:t>
      </w:r>
    </w:p>
    <w:p>
      <w:pPr>
        <w:pStyle w:val="rtlJustify"/>
      </w:pPr>
      <w:r>
        <w:rPr>
          <w:rFonts w:ascii="Traditional Arabic" w:hAnsi="Traditional Arabic" w:eastAsia="Traditional Arabic" w:cs="Traditional Arabic"/>
          <w:sz w:val="28"/>
          <w:szCs w:val="28"/>
          <w:rtl/>
        </w:rPr>
        <w:t xml:space="preserve">6-بيارة مصلح صلاح حمدان مساحتها حوالي 15 دونم وهي في الاراضي المجاورة للجسرالغربي ( ابو القواس )في تل البنات</w:t>
      </w:r>
    </w:p>
    <w:p>
      <w:pPr>
        <w:pStyle w:val="rtlJustify"/>
      </w:pPr>
      <w:r>
        <w:rPr>
          <w:rFonts w:ascii="Traditional Arabic" w:hAnsi="Traditional Arabic" w:eastAsia="Traditional Arabic" w:cs="Traditional Arabic"/>
          <w:sz w:val="28"/>
          <w:szCs w:val="28"/>
          <w:rtl/>
        </w:rPr>
        <w:t xml:space="preserve">7-بيارة يوسف محمد موسى حمدان ومساحتها حوالي 20 دونم وهي في اراضي الوادي الشرقي بجوار جسر الوادي الشرقي ( ابريزه )</w:t>
      </w:r>
    </w:p>
    <w:p>
      <w:pPr>
        <w:pStyle w:val="rtlJustify"/>
      </w:pPr>
      <w:r>
        <w:rPr>
          <w:rFonts w:ascii="Traditional Arabic" w:hAnsi="Traditional Arabic" w:eastAsia="Traditional Arabic" w:cs="Traditional Arabic"/>
          <w:sz w:val="28"/>
          <w:szCs w:val="28"/>
          <w:rtl/>
        </w:rPr>
        <w:t xml:space="preserve">8-بيارة احمد رمضان بدوان ومساحتها حوالي (40) دونم وتقع خلف الجسر الشرقي ( ابريزة ) في ارض الاربعاء</w:t>
      </w:r>
    </w:p>
    <w:p>
      <w:pPr>
        <w:pStyle w:val="rtlJustify"/>
      </w:pPr>
      <w:r>
        <w:rPr>
          <w:rFonts w:ascii="Traditional Arabic" w:hAnsi="Traditional Arabic" w:eastAsia="Traditional Arabic" w:cs="Traditional Arabic"/>
          <w:sz w:val="28"/>
          <w:szCs w:val="28"/>
          <w:rtl/>
        </w:rPr>
        <w:t xml:space="preserve">9-بيارة محمود حسين بدوان ومساحتها ايضا حوالي (40) دونم وتقع ايضا خلف الجسر الشرقي (ابريزة ) في ارض الاربعاء</w:t>
      </w:r>
    </w:p>
    <w:p>
      <w:pPr>
        <w:pStyle w:val="rtlJustify"/>
      </w:pPr>
      <w:r>
        <w:rPr>
          <w:rFonts w:ascii="Traditional Arabic" w:hAnsi="Traditional Arabic" w:eastAsia="Traditional Arabic" w:cs="Traditional Arabic"/>
          <w:sz w:val="28"/>
          <w:szCs w:val="28"/>
          <w:rtl/>
        </w:rPr>
        <w:t xml:space="preserve">10-بيارة دار عبدالرحمن ابو خضرة العمصي مساحتها (50) دونم على طريق قرقفة</w:t>
      </w:r>
    </w:p>
    <w:p>
      <w:pPr>
        <w:pStyle w:val="rtlJustify"/>
      </w:pPr>
      <w:r>
        <w:rPr>
          <w:rFonts w:ascii="Traditional Arabic" w:hAnsi="Traditional Arabic" w:eastAsia="Traditional Arabic" w:cs="Traditional Arabic"/>
          <w:sz w:val="28"/>
          <w:szCs w:val="28"/>
          <w:rtl/>
        </w:rPr>
        <w:t xml:space="preserve">11-بيارة الحاج رشيد العمصي مساحتها (60) دونم على طريق قرقفة</w:t>
      </w:r>
    </w:p>
    <w:p>
      <w:pPr>
        <w:pStyle w:val="rtlJustify"/>
      </w:pPr>
      <w:r>
        <w:rPr>
          <w:rFonts w:ascii="Traditional Arabic" w:hAnsi="Traditional Arabic" w:eastAsia="Traditional Arabic" w:cs="Traditional Arabic"/>
          <w:sz w:val="28"/>
          <w:szCs w:val="28"/>
          <w:rtl/>
        </w:rPr>
        <w:t xml:space="preserve">12-بيارة ابراهيم حمدان حنون العمصي مساحتها (30) دونم على طريق قرقفة</w:t>
      </w:r>
    </w:p>
    <w:p>
      <w:pPr>
        <w:pStyle w:val="rtlJustify"/>
      </w:pPr>
      <w:r>
        <w:rPr>
          <w:rFonts w:ascii="Traditional Arabic" w:hAnsi="Traditional Arabic" w:eastAsia="Traditional Arabic" w:cs="Traditional Arabic"/>
          <w:sz w:val="28"/>
          <w:szCs w:val="28"/>
          <w:rtl/>
        </w:rPr>
        <w:t xml:space="preserve"> ب بيارات الغرباء :-</w:t>
      </w:r>
    </w:p>
    <w:p>
      <w:pPr>
        <w:pStyle w:val="rtlJustify"/>
      </w:pPr>
      <w:r>
        <w:rPr>
          <w:rFonts w:ascii="Traditional Arabic" w:hAnsi="Traditional Arabic" w:eastAsia="Traditional Arabic" w:cs="Traditional Arabic"/>
          <w:sz w:val="28"/>
          <w:szCs w:val="28"/>
          <w:rtl/>
        </w:rPr>
        <w:t xml:space="preserve">1-بيارة ابو شرخ صاحبها محمود ابو شرخ من المجدل مساحتها حوالي (80) دونم تقع على الطريق العام حهة ام الخرفان</w:t>
      </w:r>
    </w:p>
    <w:p>
      <w:pPr>
        <w:pStyle w:val="rtlJustify"/>
      </w:pPr>
      <w:r>
        <w:rPr>
          <w:rFonts w:ascii="Traditional Arabic" w:hAnsi="Traditional Arabic" w:eastAsia="Traditional Arabic" w:cs="Traditional Arabic"/>
          <w:sz w:val="28"/>
          <w:szCs w:val="28"/>
          <w:rtl/>
        </w:rPr>
        <w:t xml:space="preserve">2-بيارة ابو الشندي من يافا مساحتها حوالي (60)دونم تقريبا جهة كبانية تعبيا شمال شرق القرية</w:t>
      </w:r>
    </w:p>
    <w:p>
      <w:pPr>
        <w:pStyle w:val="rtlJustify"/>
      </w:pPr>
      <w:r>
        <w:rPr>
          <w:rFonts w:ascii="Traditional Arabic" w:hAnsi="Traditional Arabic" w:eastAsia="Traditional Arabic" w:cs="Traditional Arabic"/>
          <w:sz w:val="28"/>
          <w:szCs w:val="28"/>
          <w:rtl/>
        </w:rPr>
        <w:t xml:space="preserve">3-بيارة الحوت من يافا مساحتها حوالي (50) دونم مقابا بيارة ابو الشندي شمال شرق القرية</w:t>
      </w:r>
    </w:p>
    <w:p>
      <w:pPr>
        <w:pStyle w:val="rtlJustify"/>
      </w:pPr>
      <w:r>
        <w:rPr>
          <w:rFonts w:ascii="Traditional Arabic" w:hAnsi="Traditional Arabic" w:eastAsia="Traditional Arabic" w:cs="Traditional Arabic"/>
          <w:sz w:val="28"/>
          <w:szCs w:val="28"/>
          <w:rtl/>
        </w:rPr>
        <w:t xml:space="preserve">4-بيارة الخوري منيافا مساحتها (230) دونم تقريبا تقع شمال القرية خلف الجسر الشرقي ( ابريزة )</w:t>
      </w:r>
    </w:p>
    <w:p>
      <w:pPr>
        <w:pStyle w:val="rtlJustify"/>
      </w:pPr>
      <w:r>
        <w:rPr>
          <w:rFonts w:ascii="Traditional Arabic" w:hAnsi="Traditional Arabic" w:eastAsia="Traditional Arabic" w:cs="Traditional Arabic"/>
          <w:sz w:val="28"/>
          <w:szCs w:val="28"/>
          <w:rtl/>
        </w:rPr>
        <w:t xml:space="preserve">5-بيارة ابو زكي من يافا مساحتها (300) دونم تقريبا في قرقفة على طريق جسير</w:t>
      </w:r>
    </w:p>
    <w:p>
      <w:pPr>
        <w:pStyle w:val="rtlJustify"/>
      </w:pPr>
      <w:r>
        <w:rPr>
          <w:rFonts w:ascii="Traditional Arabic" w:hAnsi="Traditional Arabic" w:eastAsia="Traditional Arabic" w:cs="Traditional Arabic"/>
          <w:sz w:val="28"/>
          <w:szCs w:val="28"/>
          <w:rtl/>
        </w:rPr>
        <w:t xml:space="preserve">6-بيارة غبن من يافا مساحتها (120) دونم تقريبا على طريق الجلدية شرق القرية</w:t>
      </w:r>
    </w:p>
    <w:p>
      <w:pPr>
        <w:pStyle w:val="rtlJustify"/>
      </w:pPr>
      <w:r>
        <w:rPr>
          <w:rFonts w:ascii="Traditional Arabic" w:hAnsi="Traditional Arabic" w:eastAsia="Traditional Arabic" w:cs="Traditional Arabic"/>
          <w:sz w:val="28"/>
          <w:szCs w:val="28"/>
          <w:rtl/>
        </w:rPr>
        <w:t xml:space="preserve">7-بيارة خضر ابو رمضان من غزة مساحتها (60) دونم تقريبا شمال غرب البلد وبها المطحنة</w:t>
      </w:r>
    </w:p>
    <w:p>
      <w:pPr>
        <w:pStyle w:val="rtlJustify"/>
      </w:pPr>
      <w:r>
        <w:rPr>
          <w:rFonts w:ascii="Traditional Arabic" w:hAnsi="Traditional Arabic" w:eastAsia="Traditional Arabic" w:cs="Traditional Arabic"/>
          <w:sz w:val="28"/>
          <w:szCs w:val="28"/>
          <w:rtl/>
        </w:rPr>
        <w:t xml:space="preserve">8-بيارة بطرس الصايغ من غزة مساحتها (60) دونم تقريبا شرقي البلد على طريق التل</w:t>
      </w:r>
    </w:p>
    <w:p>
      <w:pPr>
        <w:pStyle w:val="rtlJustify"/>
      </w:pPr>
      <w:r>
        <w:rPr>
          <w:rFonts w:ascii="Traditional Arabic" w:hAnsi="Traditional Arabic" w:eastAsia="Traditional Arabic" w:cs="Traditional Arabic"/>
          <w:sz w:val="28"/>
          <w:szCs w:val="28"/>
          <w:rtl/>
        </w:rPr>
        <w:t xml:space="preserve">9-بيارة زخريا صاحبها من غزة في ارض الحبل شرقي القرية</w:t>
      </w:r>
    </w:p>
    <w:p>
      <w:pPr>
        <w:pStyle w:val="rtlJustify"/>
      </w:pPr>
      <w:r>
        <w:rPr>
          <w:rFonts w:ascii="Traditional Arabic" w:hAnsi="Traditional Arabic" w:eastAsia="Traditional Arabic" w:cs="Traditional Arabic"/>
          <w:sz w:val="28"/>
          <w:szCs w:val="28"/>
          <w:rtl/>
        </w:rPr>
        <w:t xml:space="preserve">10-بيارة الشوا صاحبها من غزة شمال القرية في ارض المغراقة</w:t>
      </w:r>
    </w:p>
    <w:p>
      <w:pPr>
        <w:pStyle w:val="rtlJustify"/>
      </w:pPr>
      <w:r>
        <w:rPr>
          <w:rFonts w:ascii="Traditional Arabic" w:hAnsi="Traditional Arabic" w:eastAsia="Traditional Arabic" w:cs="Traditional Arabic"/>
          <w:sz w:val="28"/>
          <w:szCs w:val="28"/>
          <w:rtl/>
        </w:rPr>
        <w:t xml:space="preserve"> وفي القرية حوالي عشرة كروم يمتلكها ال حمدان ممتدة على ساحل وادي الجلدية وفي ارض ام الخرفان وكانمت هذه الكروم مزروعة بالعنب والتين</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الشرقية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 ومن الشمال الغربي.قرية تل الترمس من الشمال الشرقي.قرية الجلدية شرقاً إلى الجنوب الشرقي.قرية بيت عفا جنوباً.قرية عبدس من الجنوب الغربي.وقرية السوافير الغربية غرباً، لتلقي بعد بأراضي السرافير الشمالية من ناحية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وحدات من لواء غفعاتي القرية, خلال المرحلة الثانية من عملية براك (أنظر البطاني الغربي, قضاء غزة) وذلك استنادا إلى مصدرين إسرائيليين منفصلين فالمؤرخ الإسرائيلي بني موريس يذكر أن العملية شنت في 9 أيار \ مايو 1948 وأن القرية احتلت في 18 من الشهر نفسه, وعندها كان السكان فروا في معظمهم منها, إلا إن بعضهم طرد منها على الأرجح وثمة رواية مصرية تختلف اختلافا بينا عن رواية موريس, إذا جاء فيها أن القرية احتلت (بعد حوالي أسبوعين من بداية الهدنة الأولى), أي في 25 حزيران\ يونيو تقريبا. وهذه المعلومات ترد في مذكرات الرئيس المصري الراحل جمال عبد الناصر, وفيها انتقاد للقيادة المصرية لأنها أتاحت للقوات الإسرائيلية احتلال هذا الموقع خلال الهدنة. وقد صدرت الأوامر إلى الكتيبة السادسة وهي كتيبة عبد الناصر, باستعادة القرية عند نهاية الهدنة (9 تموز\ يوليو), غير أن أفراد الكتيبة لم يتمكنوا قط من تنفيذ الأوامر بسبب اخفاق الوحدة السودانية في احتلال قرية بيت دراس. وفي تلك الأثناء قرر عبد الناصر الذي كان آنئذ ضابط أركان الكتيبة, أن يستكشف موقعي السوافير الشرقية وشقيقتها السوافير الغربية, وأمضى عبد الناصر يرافقه ضابطان ورقيبان, ونصف نهار وراء خطوط العدو بغية الحصول على صورة واضحة للقريتين. وكما توقع, فإن وجود العدو في القريتين لم يكن كثيفا, غير أن المعلومات التي جاءت بها الوحدة الاستكشافية لم تستخدم لأن التقدم المصري كان توقف عند بيت دراس.</w:t>
      </w:r>
    </w:p>
    <w:p>
      <w:pPr>
        <w:pStyle w:val="rtlJustify"/>
      </w:pPr>
      <w:r>
        <w:rPr>
          <w:rFonts w:ascii="Traditional Arabic" w:hAnsi="Traditional Arabic" w:eastAsia="Traditional Arabic" w:cs="Traditional Arabic"/>
          <w:sz w:val="28"/>
          <w:szCs w:val="28"/>
          <w:rtl/>
        </w:rPr>
        <w:t xml:space="preserve">أما رواية الجيش الإسرائيلي لسير المعارك على هذه الجبهة فتذهب إلى أن الخطة المصرية- السودانية كانت تقضي باحتلال بيت دراس, على أن تتبع ذلك تقدم في تجاه السوافير الشرقية والى إن القوات العربية حاولت السيطرة على القرية في أوائل تموز\ يوليو, لكنها أخفقت. وقد أحبطت خطة عربية أخرى تهدف إلى استعادة القرية في نهاية المطاف وذلك في المراحل الأولى من تنفيذها وطوال اليومين اللاحقين.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اليوملم يبق أي من منازل القرية في الموقع. وتقوم أبنية جديدة في المكان الذي كان في الماضي موقع مسجدها. ولا يزال بعض معالم القرية ظاهرا في الأراضي المجاورة. وثمة بناء يحوي مضخة للمياه في بستان إسماعيل السوافير وشجرة جميز قديمة في بستان عائلة البهيسي, وشجرة سرو قديمة في حقل خال.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الموسوعة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 طرق القرية</w:t>
      </w:r>
    </w:p>
    <w:p>
      <w:pPr>
        <w:pStyle w:val="rtlJustify"/>
      </w:pPr>
      <w:r>
        <w:rPr>
          <w:rFonts w:ascii="Traditional Arabic" w:hAnsi="Traditional Arabic" w:eastAsia="Traditional Arabic" w:cs="Traditional Arabic"/>
          <w:sz w:val="28"/>
          <w:szCs w:val="28"/>
          <w:rtl/>
        </w:rPr>
        <w:t xml:space="preserve">    اولا:- الطريق الرئيسي الواصل بين مدينتي يافا – غزة وعند قرى اللطرون يلتقي مع الطريق المؤدي الى القدس ياتي هذا الطريق من الجنوب ( غزة ) مارا بقرى بيت حانون - دير سنيد – بربرة – جولس – السوافير ومنها الى القسطينة – المسمية – قطرة – المغار – بيت دجن – يازور ثم الى مدينة يافا وتقع قرى السوافير في منتصف هذه الطريق تقريبا وهذه الطريق تخترق منتصف قرية السوافير الغربي مارة بالجزء الشمالي من قرية السوافير الشرقي وتقع قرية السوافير الشمالي الى الشمال من هذه الطريق على بعد نحو كيلو متر واحد منها وهذه الطريق قديمة اقيمت في العهد العثماني واعيد تعبيدها في العهد البريطاني المشؤوم واقيم عليها عند مدخل قرية السوافير الشرقي من الجهة الغربية جسرا يمر من فوق وادي قريقع وزين طرفي هذا الجسر بقوسين جميلين على شكل ( المنقلة ) وسمي هذا الجسر نسبة لهما ب (جسر ابو القواس ) وفي الطرف الاخر من القرية ( الغربي ) وايضا على الطريق العام هناك جسر اخرفوق وادي الجلدية يمر الطريق العام من اعلاه واسمه جسر الوادي الشرقي او( جسر ابريزة )</w:t>
      </w:r>
    </w:p>
    <w:p>
      <w:pPr>
        <w:pStyle w:val="rtlJustify"/>
      </w:pPr>
      <w:r>
        <w:rPr>
          <w:rFonts w:ascii="Traditional Arabic" w:hAnsi="Traditional Arabic" w:eastAsia="Traditional Arabic" w:cs="Traditional Arabic"/>
          <w:sz w:val="28"/>
          <w:szCs w:val="28"/>
          <w:rtl/>
        </w:rPr>
        <w:t xml:space="preserve">    الطرق الفرعية :- وجميعها ترابية غير معبدة</w:t>
      </w:r>
    </w:p>
    <w:p>
      <w:pPr>
        <w:pStyle w:val="rtlJustify"/>
      </w:pPr>
      <w:r>
        <w:rPr>
          <w:rFonts w:ascii="Traditional Arabic" w:hAnsi="Traditional Arabic" w:eastAsia="Traditional Arabic" w:cs="Traditional Arabic"/>
          <w:sz w:val="28"/>
          <w:szCs w:val="28"/>
          <w:rtl/>
        </w:rPr>
        <w:t xml:space="preserve">     طريق الخربة :- الطريق الاولى المتفرعة من الطريق الرئيسي في الاتجاه الجنوبي بالنسبة للقادم من غزة وتؤدي الى مساكن عائلة حمدان</w:t>
      </w:r>
    </w:p>
    <w:p>
      <w:pPr>
        <w:pStyle w:val="rtlJustify"/>
      </w:pPr>
      <w:r>
        <w:rPr>
          <w:rFonts w:ascii="Traditional Arabic" w:hAnsi="Traditional Arabic" w:eastAsia="Traditional Arabic" w:cs="Traditional Arabic"/>
          <w:sz w:val="28"/>
          <w:szCs w:val="28"/>
          <w:rtl/>
        </w:rPr>
        <w:t xml:space="preserve">    طريق البلد :- الطريق الثانية المتفرعة من الطريق الرئيسي في الاتجاه الجنوبي بالنسبة للقادم من غزة وتؤدي الى مساكن عائلة البحيصي</w:t>
      </w:r>
    </w:p>
    <w:p>
      <w:pPr>
        <w:pStyle w:val="rtlJustify"/>
      </w:pPr>
      <w:r>
        <w:rPr>
          <w:rFonts w:ascii="Traditional Arabic" w:hAnsi="Traditional Arabic" w:eastAsia="Traditional Arabic" w:cs="Traditional Arabic"/>
          <w:sz w:val="28"/>
          <w:szCs w:val="28"/>
          <w:rtl/>
        </w:rPr>
        <w:t xml:space="preserve">    طريق السوافير الشمالي :- وتتفرع من الطريق الرئيسي باتجاه السوافير الشمالي</w:t>
      </w:r>
    </w:p>
    <w:p>
      <w:pPr>
        <w:pStyle w:val="rtlJustify"/>
      </w:pPr>
      <w:r>
        <w:rPr>
          <w:rFonts w:ascii="Traditional Arabic" w:hAnsi="Traditional Arabic" w:eastAsia="Traditional Arabic" w:cs="Traditional Arabic"/>
          <w:sz w:val="28"/>
          <w:szCs w:val="28"/>
          <w:rtl/>
        </w:rPr>
        <w:t xml:space="preserve">    طريق المدارس وتتفرع من طريق السوافير الشمالي باتجاه المدارس</w:t>
      </w:r>
    </w:p>
    <w:p>
      <w:pPr>
        <w:pStyle w:val="rtlJustify"/>
      </w:pPr>
      <w:r>
        <w:rPr>
          <w:rFonts w:ascii="Traditional Arabic" w:hAnsi="Traditional Arabic" w:eastAsia="Traditional Arabic" w:cs="Traditional Arabic"/>
          <w:sz w:val="28"/>
          <w:szCs w:val="28"/>
          <w:rtl/>
        </w:rPr>
        <w:t xml:space="preserve">    طريق ابو رمضان :- وتتفرع من طريق الرئيسي وتؤدي الى بيارة ابو رمضان في الشمال الغربي من القرية</w:t>
      </w:r>
    </w:p>
    <w:p>
      <w:pPr>
        <w:pStyle w:val="rtlJustify"/>
      </w:pPr>
      <w:r>
        <w:rPr>
          <w:rFonts w:ascii="Traditional Arabic" w:hAnsi="Traditional Arabic" w:eastAsia="Traditional Arabic" w:cs="Traditional Arabic"/>
          <w:sz w:val="28"/>
          <w:szCs w:val="28"/>
          <w:rtl/>
        </w:rPr>
        <w:t xml:space="preserve">    طريق ام طحين :- تتفرع من طريق البلد وتؤدي الى الجلدية</w:t>
      </w:r>
    </w:p>
    <w:p>
      <w:pPr>
        <w:pStyle w:val="rtlJustify"/>
      </w:pPr>
      <w:r>
        <w:rPr>
          <w:rFonts w:ascii="Traditional Arabic" w:hAnsi="Traditional Arabic" w:eastAsia="Traditional Arabic" w:cs="Traditional Arabic"/>
          <w:sz w:val="28"/>
          <w:szCs w:val="28"/>
          <w:rtl/>
        </w:rPr>
        <w:t xml:space="preserve">    طريق السباتي :- تتفرع من طريق البلد وتؤدي الى ارض السباتي في الجنوب الشرقي من القرية</w:t>
      </w:r>
    </w:p>
    <w:p>
      <w:pPr>
        <w:pStyle w:val="rtlJustify"/>
      </w:pPr>
      <w:r>
        <w:rPr>
          <w:rFonts w:ascii="Traditional Arabic" w:hAnsi="Traditional Arabic" w:eastAsia="Traditional Arabic" w:cs="Traditional Arabic"/>
          <w:sz w:val="28"/>
          <w:szCs w:val="28"/>
          <w:rtl/>
        </w:rPr>
        <w:t xml:space="preserve">    طريق السكة :- وتتفرع من طريق البلد باتجاه مساكن عائلة بدوان وبركة عزيزة</w:t>
      </w:r>
    </w:p>
    <w:p>
      <w:pPr>
        <w:pStyle w:val="rtlJustify"/>
      </w:pPr>
      <w:r>
        <w:rPr>
          <w:rFonts w:ascii="Traditional Arabic" w:hAnsi="Traditional Arabic" w:eastAsia="Traditional Arabic" w:cs="Traditional Arabic"/>
          <w:sz w:val="28"/>
          <w:szCs w:val="28"/>
          <w:rtl/>
        </w:rPr>
        <w:t xml:space="preserve">     طريق السوافير الغربي :- تتفرع من طريق الخربة باتجاه السوافير الغربية وتؤدي الى مساكن عائلة الباز فيها</w:t>
      </w:r>
    </w:p>
    <w:p>
      <w:pPr>
        <w:pStyle w:val="rtlJustify"/>
      </w:pPr>
      <w:r>
        <w:rPr>
          <w:rFonts w:ascii="Traditional Arabic" w:hAnsi="Traditional Arabic" w:eastAsia="Traditional Arabic" w:cs="Traditional Arabic"/>
          <w:sz w:val="28"/>
          <w:szCs w:val="28"/>
          <w:rtl/>
        </w:rPr>
        <w:t xml:space="preserve">     طريق المعترضة :- وتتفرع من طريق الخربة وتؤدي الى السوافير الغربي</w:t>
      </w:r>
    </w:p>
    <w:p>
      <w:pPr>
        <w:pStyle w:val="rtlJustify"/>
      </w:pPr>
      <w:r>
        <w:rPr>
          <w:rFonts w:ascii="Traditional Arabic" w:hAnsi="Traditional Arabic" w:eastAsia="Traditional Arabic" w:cs="Traditional Arabic"/>
          <w:sz w:val="28"/>
          <w:szCs w:val="28"/>
          <w:rtl/>
        </w:rPr>
        <w:t xml:space="preserve">    طريق السدرة :- وتتفرع من طريق الخربة باتجاه السوافير الغربي</w:t>
      </w:r>
    </w:p>
    <w:p>
      <w:pPr>
        <w:pStyle w:val="rtlJustify"/>
      </w:pPr>
      <w:r>
        <w:rPr>
          <w:rFonts w:ascii="Traditional Arabic" w:hAnsi="Traditional Arabic" w:eastAsia="Traditional Arabic" w:cs="Traditional Arabic"/>
          <w:sz w:val="28"/>
          <w:szCs w:val="28"/>
          <w:rtl/>
        </w:rPr>
        <w:t xml:space="preserve">    طريق قرقفة :- وتتفرع من التقاء طريقي البلد والخربة باتجاه جنوب القرية ال قرية جسير</w:t>
      </w:r>
    </w:p>
    <w:p>
      <w:pPr>
        <w:pStyle w:val="rtlJustify"/>
      </w:pPr>
      <w:r>
        <w:rPr>
          <w:rFonts w:ascii="Traditional Arabic" w:hAnsi="Traditional Arabic" w:eastAsia="Traditional Arabic" w:cs="Traditional Arabic"/>
          <w:sz w:val="28"/>
          <w:szCs w:val="28"/>
          <w:rtl/>
        </w:rPr>
        <w:t xml:space="preserve">    طريق حتا :- تتفرع ايضا من التقاء طريقي البلد واخربة باتجاه قرية حتا في الجنوب ايضا</w:t>
      </w:r>
    </w:p>
    <w:p>
      <w:pPr>
        <w:pStyle w:val="rtlJustify"/>
      </w:pPr>
      <w:r>
        <w:rPr>
          <w:rFonts w:ascii="Traditional Arabic" w:hAnsi="Traditional Arabic" w:eastAsia="Traditional Arabic" w:cs="Traditional Arabic"/>
          <w:sz w:val="28"/>
          <w:szCs w:val="28"/>
          <w:rtl/>
        </w:rPr>
        <w:t xml:space="preserve">    طريق التل :- تؤدي الى الوادي الشرقي ثم الجلدية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5" w:name="_Toc5"/>
      <w:r>
        <w:t>السَوَافِيّرْ وقراها</w:t>
      </w:r>
      <w:bookmarkEnd w:id="5"/>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الموسوعة الفلسطينية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  يصعب تحديد المستعمرات في منطقة القرى الثلاث بسبب ما طرأ على أسمائها من تغيرات شتى, لكن من الواضح أن أربع مستعمرات أنشئت على أراضي السوافير الشرقية. فقد بنيت عين تسوريم (123122) في سنة 1949, وزراحيا (126121) في السنة 1950. وأقيمت مستعمرة نير بنيم (127120) إلى الشرق من القرية في سنة 1954.</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عائلات السوافير الشرقية </w:t>
      </w:r>
    </w:p>
    <w:p>
      <w:pPr>
        <w:pStyle w:val="rtlJustify"/>
      </w:pPr>
      <w:r>
        <w:rPr>
          <w:rFonts w:ascii="Traditional Arabic" w:hAnsi="Traditional Arabic" w:eastAsia="Traditional Arabic" w:cs="Traditional Arabic"/>
          <w:sz w:val="28"/>
          <w:szCs w:val="28"/>
          <w:rtl/>
        </w:rPr>
        <w:t xml:space="preserve">1.       عائلة البحيصي ( اكبر العائلات (</w:t>
      </w:r>
    </w:p>
    <w:p>
      <w:pPr>
        <w:pStyle w:val="rtlJustify"/>
      </w:pPr>
      <w:r>
        <w:rPr>
          <w:rFonts w:ascii="Traditional Arabic" w:hAnsi="Traditional Arabic" w:eastAsia="Traditional Arabic" w:cs="Traditional Arabic"/>
          <w:sz w:val="28"/>
          <w:szCs w:val="28"/>
          <w:rtl/>
        </w:rPr>
        <w:t xml:space="preserve">2.       عائلة حمدان</w:t>
      </w:r>
    </w:p>
    <w:p>
      <w:pPr>
        <w:pStyle w:val="rtlJustify"/>
      </w:pPr>
      <w:r>
        <w:rPr>
          <w:rFonts w:ascii="Traditional Arabic" w:hAnsi="Traditional Arabic" w:eastAsia="Traditional Arabic" w:cs="Traditional Arabic"/>
          <w:sz w:val="28"/>
          <w:szCs w:val="28"/>
          <w:rtl/>
        </w:rPr>
        <w:t xml:space="preserve">3.       عائلة العمصي</w:t>
      </w:r>
    </w:p>
    <w:p>
      <w:pPr>
        <w:pStyle w:val="rtlJustify"/>
      </w:pPr>
      <w:r>
        <w:rPr>
          <w:rFonts w:ascii="Traditional Arabic" w:hAnsi="Traditional Arabic" w:eastAsia="Traditional Arabic" w:cs="Traditional Arabic"/>
          <w:sz w:val="28"/>
          <w:szCs w:val="28"/>
          <w:rtl/>
        </w:rPr>
        <w:t xml:space="preserve">4.       عائلة بدوان</w:t>
      </w:r>
    </w:p>
    <w:p>
      <w:pPr>
        <w:pStyle w:val="rtlJustify"/>
      </w:pPr>
      <w:r>
        <w:rPr>
          <w:rFonts w:ascii="Traditional Arabic" w:hAnsi="Traditional Arabic" w:eastAsia="Traditional Arabic" w:cs="Traditional Arabic"/>
          <w:sz w:val="28"/>
          <w:szCs w:val="28"/>
          <w:rtl/>
        </w:rPr>
        <w:t xml:space="preserve">5.       عائلة عثمان جوده</w:t>
      </w:r>
    </w:p>
    <w:p>
      <w:pPr>
        <w:pStyle w:val="rtlJustify"/>
      </w:pPr>
      <w:r>
        <w:rPr>
          <w:rFonts w:ascii="Traditional Arabic" w:hAnsi="Traditional Arabic" w:eastAsia="Traditional Arabic" w:cs="Traditional Arabic"/>
          <w:sz w:val="28"/>
          <w:szCs w:val="28"/>
          <w:rtl/>
        </w:rPr>
        <w:t xml:space="preserve">6.       عائلة نشبت</w:t>
      </w:r>
    </w:p>
    <w:p>
      <w:pPr>
        <w:pStyle w:val="rtlJustify"/>
      </w:pPr>
      <w:r>
        <w:rPr>
          <w:rFonts w:ascii="Traditional Arabic" w:hAnsi="Traditional Arabic" w:eastAsia="Traditional Arabic" w:cs="Traditional Arabic"/>
          <w:sz w:val="28"/>
          <w:szCs w:val="28"/>
          <w:rtl/>
        </w:rPr>
        <w:t xml:space="preserve">7.       عائلة ابو ذياب</w:t>
      </w:r>
    </w:p>
    <w:p>
      <w:pPr>
        <w:pStyle w:val="rtlJustify"/>
      </w:pPr>
      <w:r>
        <w:rPr>
          <w:rFonts w:ascii="Traditional Arabic" w:hAnsi="Traditional Arabic" w:eastAsia="Traditional Arabic" w:cs="Traditional Arabic"/>
          <w:sz w:val="28"/>
          <w:szCs w:val="28"/>
          <w:rtl/>
        </w:rPr>
        <w:t xml:space="preserve">8.       عائلة عسفا</w:t>
      </w:r>
    </w:p>
    <w:p>
      <w:pPr>
        <w:pStyle w:val="rtlJustify"/>
      </w:pPr>
      <w:r>
        <w:rPr>
          <w:rFonts w:ascii="Traditional Arabic" w:hAnsi="Traditional Arabic" w:eastAsia="Traditional Arabic" w:cs="Traditional Arabic"/>
          <w:sz w:val="28"/>
          <w:szCs w:val="28"/>
          <w:rtl/>
        </w:rPr>
        <w:t xml:space="preserve">9.       عائلة ابو السبح</w:t>
      </w:r>
    </w:p>
    <w:p>
      <w:pPr>
        <w:pStyle w:val="rtlJustify"/>
      </w:pPr>
      <w:r>
        <w:rPr>
          <w:rFonts w:ascii="Traditional Arabic" w:hAnsi="Traditional Arabic" w:eastAsia="Traditional Arabic" w:cs="Traditional Arabic"/>
          <w:sz w:val="28"/>
          <w:szCs w:val="28"/>
          <w:rtl/>
        </w:rPr>
        <w:t xml:space="preserve">10.   عائلة ابو خريبه</w:t>
      </w:r>
    </w:p>
    <w:p>
      <w:pPr>
        <w:pStyle w:val="rtlJustify"/>
      </w:pPr>
      <w:r>
        <w:rPr>
          <w:rFonts w:ascii="Traditional Arabic" w:hAnsi="Traditional Arabic" w:eastAsia="Traditional Arabic" w:cs="Traditional Arabic"/>
          <w:sz w:val="28"/>
          <w:szCs w:val="28"/>
          <w:rtl/>
        </w:rPr>
        <w:t xml:space="preserve">11.   عائلة ابو عبدو</w:t>
      </w:r>
    </w:p>
    <w:p>
      <w:pPr>
        <w:pStyle w:val="rtlJustify"/>
      </w:pPr>
      <w:r>
        <w:rPr>
          <w:rFonts w:ascii="Traditional Arabic" w:hAnsi="Traditional Arabic" w:eastAsia="Traditional Arabic" w:cs="Traditional Arabic"/>
          <w:sz w:val="28"/>
          <w:szCs w:val="28"/>
          <w:rtl/>
        </w:rPr>
        <w:t xml:space="preserve">12.   عائلة محمد ابو هره ( البحيصي (</w:t>
      </w:r>
    </w:p>
    <w:p>
      <w:pPr>
        <w:pStyle w:val="rtlJustify"/>
      </w:pPr>
      <w:r>
        <w:rPr>
          <w:rFonts w:ascii="Traditional Arabic" w:hAnsi="Traditional Arabic" w:eastAsia="Traditional Arabic" w:cs="Traditional Arabic"/>
          <w:sz w:val="28"/>
          <w:szCs w:val="28"/>
          <w:rtl/>
        </w:rPr>
        <w:t xml:space="preserve">13.   عائلة ابو عيشه</w:t>
      </w:r>
    </w:p>
    <w:p>
      <w:pPr>
        <w:pStyle w:val="rtlJustify"/>
      </w:pPr>
      <w:r>
        <w:rPr>
          <w:rFonts w:ascii="Traditional Arabic" w:hAnsi="Traditional Arabic" w:eastAsia="Traditional Arabic" w:cs="Traditional Arabic"/>
          <w:sz w:val="28"/>
          <w:szCs w:val="28"/>
          <w:rtl/>
        </w:rPr>
        <w:t xml:space="preserve">14.   عائلة الشيخ رشيد صقر</w:t>
      </w:r>
    </w:p>
    <w:p>
      <w:pPr>
        <w:pStyle w:val="rtlJustify"/>
      </w:pPr>
      <w:r>
        <w:rPr>
          <w:rFonts w:ascii="Traditional Arabic" w:hAnsi="Traditional Arabic" w:eastAsia="Traditional Arabic" w:cs="Traditional Arabic"/>
          <w:sz w:val="28"/>
          <w:szCs w:val="28"/>
          <w:rtl/>
        </w:rPr>
        <w:t xml:space="preserve">15.   عائلة ابو ذان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أمل محمود حمدان بالعودة للسوافير الشرقية قائم </w:t>
      </w:r>
    </w:p>
    <w:p>
      <w:pPr>
        <w:pStyle w:val="rtlJustify"/>
      </w:pPr>
      <w:r>
        <w:rPr>
          <w:rFonts w:ascii="Traditional Arabic" w:hAnsi="Traditional Arabic" w:eastAsia="Traditional Arabic" w:cs="Traditional Arabic"/>
          <w:sz w:val="28"/>
          <w:szCs w:val="28"/>
          <w:rtl/>
        </w:rPr>
        <w:t xml:space="preserve">حُفرت ملامح التعب على وجه التسعيني الفلسطيني محمود عبدالله حمدان من بلدة السوافير الشرقية وزادت حدّتها عندما تحدّث لـ"العربي الجديد" عن رحلة العذاب التي عاشها هو وعائلته عام 1948 أثناء النكبة الفلسطينية. عمل حمدان، الذي يتواجد حالياً في قطاع غزة، في البناء ليتمكن من زيارة بلدته المحتلة، لكن  إجراءات الاحتلال  الصعبة حالت بينه وبينها، فزاد شوقه، وأورثه لأبنائه وأحفاده الذين حملوا لهفة لرؤية تلك "الجنة" التي يصفها لهم طيلة الوقت. </w:t>
      </w:r>
    </w:p>
    <w:p>
      <w:pPr>
        <w:pStyle w:val="rtlJustify"/>
      </w:pPr>
      <w:r>
        <w:rPr>
          <w:rFonts w:ascii="Traditional Arabic" w:hAnsi="Traditional Arabic" w:eastAsia="Traditional Arabic" w:cs="Traditional Arabic"/>
          <w:sz w:val="28"/>
          <w:szCs w:val="28"/>
          <w:rtl/>
        </w:rPr>
        <w:t xml:space="preserve">والسوافير الشرقية هي من ضمن قرى السوافير الثلاثة إلى جانب الغربية والشمالية. تقع جميعها على بعد 6 كيلومترات إلى الجنوب الشرقي من منطقة أسدود المحتلة. تحيط بأراضيها قرى بيت دراس، وأبار تعبية، وعبدس، وبيت عفا، وتل الترمس، وجسير، والجلدية. قامت القوات الإسرائيلية عام 1948 بتدمير القرى الثلاث وتشريد أهلها.</w:t>
      </w:r>
    </w:p>
    <w:p>
      <w:pPr>
        <w:pStyle w:val="rtlJustify"/>
      </w:pPr>
      <w:r>
        <w:rPr>
          <w:rFonts w:ascii="Traditional Arabic" w:hAnsi="Traditional Arabic" w:eastAsia="Traditional Arabic" w:cs="Traditional Arabic"/>
          <w:sz w:val="28"/>
          <w:szCs w:val="28"/>
          <w:rtl/>
        </w:rPr>
        <w:t xml:space="preserve">يقول حمدان إنّ "السوافير الشرقية اشتهرت بزراعة الحبوب والخضروات، وفيها مدرسة وجامع. كان لوالدَي منزلَان وأرض كبيرة. عاش أهلي باكتفاء ذاتي من خلال زرع الخضروات والبقوليات، فضلاً عن إنتاج العسل، واللبن، وغيرها الكثير. كانت الحياة جميلة، والكل مشغول بالزراعة، والتعشيب، والحصاد، والتخزين". ويوضح حمدان أنّه "في العام 1948، قام الإنجليز بتقسيم الأرض، إلّا أنّ العرب واليهود لم يقبلوا بذلك. تدخّل شخص وسيط يدعى الكونت بدرادولد، فقام اليهود بقتله. قام الجيش الإنجليزي، حينها، بإعطاء عشر ورقات وصندوق ذخيرة لكل قرية، فيما أعطوا اليهود مدافع، وذخيرة، ورشاشات، وأسلحة مختلفة".</w:t>
      </w:r>
    </w:p>
    <w:p>
      <w:pPr>
        <w:pStyle w:val="rtlJustify"/>
      </w:pPr>
      <w:r>
        <w:rPr>
          <w:rFonts w:ascii="Traditional Arabic" w:hAnsi="Traditional Arabic" w:eastAsia="Traditional Arabic" w:cs="Traditional Arabic"/>
          <w:sz w:val="28"/>
          <w:szCs w:val="28"/>
          <w:rtl/>
        </w:rPr>
        <w:t xml:space="preserve">قبل خروج حمدان وعائلته من بلدة السوافير الشرقية الواقعة على الخط الشرقي بين يافا وغزة، بدأ الإسرائيليون بالتقدم نحو مستعمرة آبار تعبية القريبة من بيت عفا، والتي كانت مجاورة لمستعمرة أخرى أطلق عليها في ذلك الحين "نقبة"، وكانت القوات البريطانية في ذلك الوقت تحمي التجمعات اليهودية  يضيف الرجل التسعيني أنه "عندما دخل اليهود هاجموا بيت دراس، فتوتّرت الأجواء، وتمكّنا من الانتصار عليهم، حتى عاودوا الهجوم. كانت الروح المعنوية عالية لدى الفلسطينيين، لكنهم اكتشفوا حينها أنهم لا يقاتلون الإسرائيليين فقط، بل القوات البريطانية التي ساندتهم، عندها بدأ الناس بالرحيل". ويلفت حمدان إلى أنّ "البلدة لم تعد قادرة على المجابهة، في الوقت الذي كان فيه الإسرائيليون مدربين على السلاح والدبابات قبل النكبة. أما نحن، فكان يُعدَم أي واحد منّا في حال وُجد معه رصاصة صغيرة".</w:t>
      </w:r>
    </w:p>
    <w:p>
      <w:pPr>
        <w:pStyle w:val="rtlJustify"/>
      </w:pPr>
      <w:r>
        <w:rPr>
          <w:rFonts w:ascii="Traditional Arabic" w:hAnsi="Traditional Arabic" w:eastAsia="Traditional Arabic" w:cs="Traditional Arabic"/>
          <w:sz w:val="28"/>
          <w:szCs w:val="28"/>
          <w:rtl/>
        </w:rPr>
        <w:t xml:space="preserve">ويشير حمدان إلى أنّ "مَن خرج من أرضه في ذلك الوقت، اعتقد أنه عائد بعد أسبوع، عند هدوء الأوضاع والأحداث الجارية. توزّعنا في المدن، وتمكّن الإسرائيليون من احتلال القرى. خرجنا إلى مدينة الفالوجا ومكثنا لأشهر، ومن ثم إلى هربيا، ولم نكن نعلم أين ستنقلنا أقدامنا بعدها". ويتابع "سمعنا أنباء في ذلك الوقت عن تقدم  الجيش المصري  بمساعدة المناضلين، ووصوله إلى المجدل، وأسدود، والفالوجا، وبيت لحم، والقدس. لكن بعد اشتداد الأزمة، امتطينا الدواب، وانتقلنا إلى غزة، مكثنا في مخيم جباليا، وبعدها في مدينة خان يونس، جنوب قطاع غزة."</w:t>
      </w:r>
    </w:p>
    <w:p>
      <w:pPr>
        <w:pStyle w:val="rtlJustify"/>
      </w:pPr>
      <w:r>
        <w:rPr>
          <w:rFonts w:ascii="Traditional Arabic" w:hAnsi="Traditional Arabic" w:eastAsia="Traditional Arabic" w:cs="Traditional Arabic"/>
          <w:sz w:val="28"/>
          <w:szCs w:val="28"/>
          <w:rtl/>
        </w:rPr>
        <w:t xml:space="preserve">يتحدث حمدان عن المعاناة التي مروا بها خلال اللجوء من مدينتهم حتى وصولهم لغزة والعذاب الذي عاشوه في التشرد، إلى أن قدّم لهم الجانب المصري خيماً بيضاء، ومنح اللاجئين الدقيق والخضروات، مبيناً أنها كانت الفترة الأقسى في حياته وحياة أسرته. وعلى الرغم من تزايد الألم في قلب التسعيني زرع  حب الأرض وأمل العودة في أذهان أحفاده الذين يستمعون ويستمتعون طيلة الوقت بحديثه عن جمالها وخيراتها التي أفقدهم إياها الاحتلال الإسرائيلي، حتى باتوا يؤمنون بالمثل الفلسطيني، "الكبار يموتون لكن الصغار لا ينسون".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2026-04-17T01:03:53+00:00</dcterms:created>
  <dcterms:modified xsi:type="dcterms:W3CDTF">2026-04-17T01:03:53+00:00</dcterms:modified>
</cp:coreProperties>
</file>

<file path=docProps/custom.xml><?xml version="1.0" encoding="utf-8"?>
<Properties xmlns="http://schemas.openxmlformats.org/officeDocument/2006/custom-properties" xmlns:vt="http://schemas.openxmlformats.org/officeDocument/2006/docPropsVTypes"/>
</file>