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بِعْلِيْن</w:t>
      </w:r>
    </w:p>
    <w:p>
      <w:pPr>
        <w:pStyle w:val="rtlJustify"/>
      </w:pPr>
      <w:r>
        <w:rPr>
          <w:rFonts w:ascii="Traditional Arabic" w:hAnsi="Traditional Arabic" w:eastAsia="Traditional Arabic" w:cs="Traditional Arabic"/>
          <w:sz w:val="28"/>
          <w:szCs w:val="28"/>
          <w:rtl/>
        </w:rPr>
        <w:t xml:space="preserve">قرية فلسطينية مزالة، كانت قائمة فوق تلٍ من الحجر الكلسي شمال شرقي مدينة غزة وعلى مسافة 39 كم عنها، بارتفاع يصل إلى 150م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بعلين بـ 8030 دونم، كانت أبنية ومنازل القرية تشغل منها ما مساحته 6 دونم فقط.</w:t>
      </w:r>
    </w:p>
    <w:p>
      <w:pPr>
        <w:pStyle w:val="rtlJustify"/>
      </w:pPr>
      <w:r>
        <w:rPr>
          <w:rFonts w:ascii="Traditional Arabic" w:hAnsi="Traditional Arabic" w:eastAsia="Traditional Arabic" w:cs="Traditional Arabic"/>
          <w:sz w:val="28"/>
          <w:szCs w:val="28"/>
          <w:rtl/>
        </w:rPr>
        <w:t xml:space="preserve">كانت قرية بعيلن من بين 16 قرية تم احتلالها خلال عملية أن- فار في الفترة الفاصلة بين الهدنتين على الجبهة الجنوبية، وقد كان ذلك على يد جنود من الكتيبة الأولى في لواء "جفعاتي"، وعلى الأرجح أنه بتاريخ 8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بعلين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التينة شمالاً.  (قضاء الرملة)قرية تل الصافي من جهتي الشمال الشرقي بامتداد نحو الشرق. (قضاء الخليل)قرية برقوسيا من جهة الجنوب الشرقي. (قضاء الخليل)قرية صميل جنوباً.قرية جسير من جهة الجنوب الغربي.قرية الجلدية غرباً.و قرية تل الترمس من جهة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حسب إحصائيات 1922 كان عدد سكان قرية بعلين 101 نسمة.ارتفع عددهم في إحصائيات عام 1931 إلى 127 نسمة جميعهم من العرب المسلمين وكان لهم حتى تاريخه 32 منزلاً. في عام 1945 بلغ عددهم  180 نسمة.ووصل في عام 1948 إلى 208 نسمة.أما في إحصائيات عام 1998 فقد قُدر عدد اللاجئين من أبناء القرية بـ 1282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عرب الجوابرة ومنهم: عائلة جوابرة.عائلة عزام.</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أسس الصهاينة مستعمرة "كدما" على أراضي قرية بعلين في جهتها الشمالية الغربية عام 1946، وعندما احتلت القرية عام 1948 توسعت على باقي أراضيها وأراضي قرية صميل المجاورة لها.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2026-03-23T21:59:32+00:00</dcterms:created>
  <dcterms:modified xsi:type="dcterms:W3CDTF">2026-03-23T21:59:32+00:00</dcterms:modified>
</cp:coreProperties>
</file>

<file path=docProps/custom.xml><?xml version="1.0" encoding="utf-8"?>
<Properties xmlns="http://schemas.openxmlformats.org/officeDocument/2006/custom-properties" xmlns:vt="http://schemas.openxmlformats.org/officeDocument/2006/docPropsVTypes"/>
</file>