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عَين الزَيَّتُون</w:t></w:r></w:p><w:p><w:pPr><w:pStyle w:val="rtlJustify"/></w:pPr><w:r><w:rPr><w:rFonts w:ascii="Traditional Arabic" w:hAnsi="Traditional Arabic" w:eastAsia="Traditional Arabic" w:cs="Traditional Arabic"/><w:sz w:val="28"/><w:szCs w:val="28"/><w:rtl/></w:rPr><w:t xml:space="preserve">قرية فلسطينية مهجرة، كانت قائمة فوق  المنحدر الغربي لوادي الدلب، وعلى سفح جبل كنعان، قرب الطريق العام الواصلة بين مدينتي عكا وصفد، إدارياً تتبع لمدينة صفد وتقع شمالها إلى الشمال الغربي قليلاً على مسافة 1.5 كم عن مركزها، بارتفاع يصل إلى 700م عن مستوى سطح البحر.</w:t></w:r></w:p><w:p><w:pPr><w:pStyle w:val="rtlJustify"/></w:pPr><w:r><w:rPr><w:rFonts w:ascii="Traditional Arabic" w:hAnsi="Traditional Arabic" w:eastAsia="Traditional Arabic" w:cs="Traditional Arabic"/><w:sz w:val="28"/><w:szCs w:val="28"/><w:rtl/></w:rPr><w:t xml:space="preserve">قُدِرَتْ مساحة أراضيها ب 1100 دونم، بنيت منازل القرية فوق 35 دونم من تلك المساحة.</w:t></w:r></w:p><w:p><w:pPr><w:pStyle w:val="rtlJustify"/></w:pPr><w:r><w:rPr><w:rFonts w:ascii="Traditional Arabic" w:hAnsi="Traditional Arabic" w:eastAsia="Traditional Arabic" w:cs="Traditional Arabic"/><w:sz w:val="28"/><w:szCs w:val="28"/><w:rtl/></w:rPr><w:t xml:space="preserve">احتلت في سياق عملية "يفتاح" عقب هجوم استهدف القرية وروّع أهلها يوم 2 أيار/مايو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عين الزيتون تتوسط القرى والبلدات التالية:</w:t></w:r></w:p><w:p><w:pPr><w:pStyle w:val="rtlJustify"/></w:pPr><w:r><w:rPr><w:rFonts w:ascii="Traditional Arabic" w:hAnsi="Traditional Arabic" w:eastAsia="Traditional Arabic" w:cs="Traditional Arabic"/><w:sz w:val="28"/><w:szCs w:val="28"/><w:rtl/></w:rPr><w:t xml:space="preserve">قرية طيطبا شمالاً.قرية بيريا شرقاً.مدينة صفد وقرية الظاهرية التحتا جنوباً.قرية السموعي من الجنوب الغربي.قرية ميرون غرباً.وقرية قديتا من الشمال الغربي.</w:t></w:r></w:p><w:p/><w:p><w:pPr><w:pStyle w:val="Heading2"/></w:pPr><w:bookmarkStart w:id="1" w:name="_Toc1"/><w:r><w:t>معالم  بارزة</w:t></w:r><w:bookmarkEnd w:id="1"/></w:p><w:p><w:pPr><w:pStyle w:val="rtlJustify"/></w:pPr><w:r><w:rPr><w:rFonts w:ascii="Traditional Arabic" w:hAnsi="Traditional Arabic" w:eastAsia="Traditional Arabic" w:cs="Traditional Arabic"/><w:sz w:val="28"/><w:szCs w:val="28"/><w:rtl/></w:rPr><w:t xml:space="preserve">كان في عين الزيتون عدداً من المباني الخدمية والإدارية ومن تلك المباني:</w:t></w:r></w:p><w:p><w:pPr><w:pStyle w:val="rtlJustify"/></w:pPr><w:r><w:rPr><w:rFonts w:ascii="Traditional Arabic" w:hAnsi="Traditional Arabic" w:eastAsia="Traditional Arabic" w:cs="Traditional Arabic"/><w:sz w:val="28"/><w:szCs w:val="28"/><w:rtl/></w:rPr><w:t xml:space="preserve">مسجد قديم يتوسط القرية، يعتقد أنه بناء قديم يعود للعهد الكنعاني.مدرسة ابتدائية بنيت في عشرينيات القرن الماضي، وكان أعلى صفوفها هو الرابع الابتدائي. عدة محلات تجارية متوزعة في مواقع مختلفة من القرية.مخبز واحد.معصرتي زيتون تقليديتان.طواحين قمح تقليدية كانت مقامة في مجرى وادي الطواحين، عددها يزيد عن 20 طاحونة وملكيتها تعود لأهالي القرية وكانت مقصداً لجميع سكان القرى المجاورة.</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تشرف القرية على مدينة صفد من ناحيتها الشمالية، ويعتبرها البعض ضاحية من ضواحي صفد، نظراً لقربها من المدينة وإشرافها أيضاً على الطريق العام الواصل بين مدينشتي صفد وعكا، وكان لهذا الموقع أهميته عند الصهاينة مع بداية حرب عام 1948 إذ استغلوا موقع القرية القريب من صفد، ومارسوا بعض الأعمال الوحشية في عين الزيتون والتي كان بإمكان أهالي مدينة صفد مشاهدتها من مدبنتهم، الأمر الذي شكل في نفوسهم خوفاً دفع بعضهم للركيل عن المدينة قبيل احتلالها.</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يعود سبب التسمية إلى عين مياه قديمة جداً في القرية، وعلى ضفاف تلك العين عُثِر على قطع أثرية حُفِر عليها اسم أمير كنعاني يدعى "زينون" وعلى الأرجح أن تسمية القرية تعود للعين والأمير الكنعاني وبات الناس يتناقلون اسم عين زينون على منطقة القرية وأراضيها، وبمرور الوقت بات يعرف الاسم في وقتنا الحاضر باسم عين الزيتون.</w:t></w:r></w:p><w:p/><w:p><w:pPr><w:pStyle w:val="Heading2"/></w:pPr><w:bookmarkStart w:id="4" w:name="_Toc4"/><w:r><w:t>المختار والمخترة</w:t></w:r><w:bookmarkEnd w:id="4"/></w:p><w:p><w:pPr><w:pStyle w:val="rtlJustify"/></w:pPr><w:r><w:rPr><w:rFonts w:ascii="Traditional Arabic" w:hAnsi="Traditional Arabic" w:eastAsia="Traditional Arabic" w:cs="Traditional Arabic"/><w:sz w:val="28"/><w:szCs w:val="28"/><w:rtl/></w:rPr><w:t xml:space="preserve">كان مختار القرية حتى عام 1948 هو المرحوم "ابراهيم عبد الرحمن خطاب" وقبله كان الشيخ أحمد حسن ذيب خطاب المعروف ب حمد خطاب، كان للمختار كما هو حال مخاتير القرى الفلسطينية الأخرى، عدة مهام اجتماعية ورسمية، منها:</w:t></w:r></w:p><w:p><w:pPr><w:pStyle w:val="rtlJustify"/></w:pPr><w:r><w:rPr><w:rFonts w:ascii="Traditional Arabic" w:hAnsi="Traditional Arabic" w:eastAsia="Traditional Arabic" w:cs="Traditional Arabic"/><w:sz w:val="28"/><w:szCs w:val="28"/><w:rtl/></w:rPr><w:t xml:space="preserve">تمثيل القرية أمام السلطات الرسمية في مركز القضاء، تسجيل الولادات والوفيات في القرية، إيصال مطالب أهل القرية للسلطات الرسمية (مثل مطالب اهل القرية بافتتاح مدرسة في القرية في عشرينيات القرن الماضي)، حل المشكلات بين أهل القرية وغير ذلك.</w:t></w:r></w:p><w:p><w:pPr><w:pStyle w:val="rtlJustify"/></w:pPr><w:r><w:rPr><w:rFonts w:ascii="Traditional Arabic" w:hAnsi="Traditional Arabic" w:eastAsia="Traditional Arabic" w:cs="Traditional Arabic"/><w:sz w:val="28"/><w:szCs w:val="28"/><w:rtl/></w:rPr><w:t xml:space="preserve">كان في القرية عدة مضافات ( في كل منزل توجد مضافة) ولكن مضافة كبير العائلة هي الأهم ووجهة الضيوف الغرباء القادمين للقرية، طبعاً مع مضافة أو ديوان مختار القرية، كانت مضافة الشيخ حمد خطاب هي الأبرز في القرية ومقصد وجهاء القرية والضيوف الغرباء، تلك المضافة أو الديوان كانت ملحقة بمنزل الشيخ حمد وهي مبنية بالحجارة ولبابها عقد، مفروشة بالبسط والحصر ويتوسطها موقد، نفقات هذه المضافة كانت على حساب الشيخ حمد، وأحياناً كان أهل القرية يساهمون في بعض نفقات هذا الديوان.</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كانت الزراعة وتربية الماشية أبرز نشاطين اقتصاديين مارسهما أهالي القرية، بالإضافة لبعض الأعمال والحرف الأخرى، أضف لذلك عمليات التبادل التجاري بين القرية وما جازرها من قرى وبلدات.</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ذكر الرحالة الأمريكي "إدوارد روبنصن" قرية عين الزيتون في رحلته لفلسطين خلال القرن التاسع عشر، وهذا ما نقله الراحل مصطفى الدباغ عن ما دونه روبنصن: إلى يميننا في الوادي قرية عين الزيتون وكرومها الجميلة الخضراء، وهي واقعة إلى شمالي صفد، وقد ظهرت لنا عن بعد عامرة مع أن الزلزال تركها أنقاضاً.</w:t></w:r></w:p><w:p/><w:p><w:pPr><w:pStyle w:val="Heading2"/></w:pPr><w:bookmarkStart w:id="7" w:name="_Toc7"/><w:r><w:t>مصادر المياه</w:t></w:r><w:bookmarkEnd w:id="7"/></w:p><w:p><w:pPr><w:pStyle w:val="rtlJustify"/></w:pPr><w:r><w:rPr><w:rFonts w:ascii="Traditional Arabic" w:hAnsi="Traditional Arabic" w:eastAsia="Traditional Arabic" w:cs="Traditional Arabic"/><w:sz w:val="28"/><w:szCs w:val="28"/><w:rtl/></w:rPr><w:t xml:space="preserve">تنوعت مصادر المياه في عين الزيتون وكان أبرزها:</w:t></w:r></w:p><w:p><w:pPr><w:pStyle w:val="rtlJustify"/></w:pPr><w:r><w:rPr><w:rFonts w:ascii="Traditional Arabic" w:hAnsi="Traditional Arabic" w:eastAsia="Traditional Arabic" w:cs="Traditional Arabic"/><w:sz w:val="28"/><w:szCs w:val="28"/><w:rtl/></w:rPr><w:t xml:space="preserve">عين الزيتون: وهي مصدر المياه الأساسي في القرية سواءً للشرب أو لري المحاصيل، كانت هذه العين تتوسط القرية على مقربة من المسجد، وكان هناك نفق مبني فوقها، كان على من يرغب بنقل المياه من هذه العين ان يعبر عدة أمتار داخل ذلك النفق.</w:t></w:r></w:p><w:p><w:pPr><w:pStyle w:val="rtlJustify"/></w:pPr><w:r><w:rPr><w:rFonts w:ascii="Traditional Arabic" w:hAnsi="Traditional Arabic" w:eastAsia="Traditional Arabic" w:cs="Traditional Arabic"/><w:sz w:val="28"/><w:szCs w:val="28"/><w:rtl/></w:rPr><w:t xml:space="preserve">عين الدباغة: هذه العين استخدمت بشكل أساسي في عمليات ري المحاصيل الزراعية، كانت مقسمة لفصول (12 فصل: الفصل يعني عدد الساعات التي يسمح فيها لأصحاب هذا البستان او ذلك بري محاصيلهم فيها)، كان هناك رجل متخصص في إدارة وتنظيم هذه العملية ويدفع له أجر مادي لقلء ذلك، وفق نمط اتفق عليه أهل القرية.</w:t></w:r></w:p><w:p><w:pPr><w:pStyle w:val="rtlJustify"/></w:pPr><w:r><w:rPr><w:rFonts w:ascii="Traditional Arabic" w:hAnsi="Traditional Arabic" w:eastAsia="Traditional Arabic" w:cs="Traditional Arabic"/><w:sz w:val="28"/><w:szCs w:val="28"/><w:rtl/></w:rPr><w:t xml:space="preserve">بركة الغزلان: هذه البركة كانت موجودة غربي القرية تستخدم تتجمع فيها مياه الأمطار، وكان يتم الاعتماد عليها طيلة فصل الشتاء وحتى نهاية شهر نيسان لري الماشية.</w:t></w:r></w:p><w:p><w:pPr><w:pStyle w:val="rtlJustify"/></w:pPr><w:r><w:rPr><w:rFonts w:ascii="Traditional Arabic" w:hAnsi="Traditional Arabic" w:eastAsia="Traditional Arabic" w:cs="Traditional Arabic"/><w:sz w:val="28"/><w:szCs w:val="28"/><w:rtl/></w:rPr><w:t xml:space="preserve">بالإضافة لهذه العيون والبرك، كان هناك عدة أودية تخترق القرية وأراضيها، ومنها:</w:t></w:r></w:p><w:p><w:pPr><w:pStyle w:val="rtlJustify"/></w:pPr><w:r><w:rPr><w:rFonts w:ascii="Traditional Arabic" w:hAnsi="Traditional Arabic" w:eastAsia="Traditional Arabic" w:cs="Traditional Arabic"/><w:sz w:val="28"/><w:szCs w:val="28"/><w:rtl/></w:rPr><w:t xml:space="preserve">وادي أبو شمع: يقسم البلد لقسمين يبدأ جريان هذا الوادي من  جبل كنعان، يلتقي بوادي الحِمم/ الحَمّام الذي يفصل عين الزيتون عن مدينة صفد، ليصبح اسميهما معاً وادي الخرار، هذا الوادي يجري شتاءً فقط، ويوجد عليه جسر يربط جزئي القرية الشرقي والغربي.</w:t></w:r></w:p><w:p><w:pPr><w:pStyle w:val="rtlJustify"/></w:pPr><w:r><w:rPr><w:rFonts w:ascii="Traditional Arabic" w:hAnsi="Traditional Arabic" w:eastAsia="Traditional Arabic" w:cs="Traditional Arabic"/><w:sz w:val="28"/><w:szCs w:val="28"/><w:rtl/></w:rPr><w:t xml:space="preserve">وادي الحِمم/ الحَمّام: يفصل عين الزيتون عن مدينة صفد، ويجري شتاءً فقط، يتفرع عن الوادي أربع عيون تسمى عيون الجديدة كان أصحاب البساتين القريبة منها يستفيدون من مياهها في ري محاصيلهم.</w:t></w:r></w:p><w:p><w:pPr><w:pStyle w:val="rtlJustify"/></w:pPr><w:r><w:rPr><w:rFonts w:ascii="Traditional Arabic" w:hAnsi="Traditional Arabic" w:eastAsia="Traditional Arabic" w:cs="Traditional Arabic"/><w:sz w:val="28"/><w:szCs w:val="28"/><w:rtl/></w:rPr><w:t xml:space="preserve">وادي الطواحين: هذا الوادي منبعه الأساسي في أراضي قرية سعسع ويمر بعدة قرى قبل مروره بقرية عين الزيتون متابعاً جريانه إلى أن يصب في بحيرة طبريا، كان جريانه منتظم صيفاً شتاءً، ويتفرع عنه في أراضي القرية عين مياه يسميها أهل القرية (عين الجن) حيث كانت هذه العين تتدفق أحياناً وتجف أحياناً أخرى، فأسموها بهذا الاسم.</w:t></w:r></w:p><w:p><w:pPr><w:pStyle w:val="rtlJustify"/></w:pPr><w:r><w:rPr><w:rFonts w:ascii="Traditional Arabic" w:hAnsi="Traditional Arabic" w:eastAsia="Traditional Arabic" w:cs="Traditional Arabic"/><w:sz w:val="28"/><w:szCs w:val="28"/><w:rtl/></w:rPr><w:t xml:space="preserve">بشكل عام هذه هي مصادر المياه في عين الزيتون التي كانت تستخدم في الشرب والاستخدام المنزلي، وفي ري المزروعات والمواشي، كانت نسوة القرية ينقلنّ مياه الشرب والاستخدام المنزلي من العيون إلى المنازل بواسطة الجرار الفخارية على ظهر الماشية، ولم يتم ربط القرية بشبكة أنابيب لنقل المياه.</w:t></w:r></w:p><w:p/><w:p><w:pPr><w:pStyle w:val="Heading2"/></w:pPr><w:bookmarkStart w:id="8" w:name="_Toc8"/><w:r><w:t>التعليم</w:t></w:r><w:bookmarkEnd w:id="8"/></w:p><w:p><w:pPr><w:pStyle w:val="rtlJustify"/></w:pPr><w:r><w:rPr><w:rFonts w:ascii="Traditional Arabic" w:hAnsi="Traditional Arabic" w:eastAsia="Traditional Arabic" w:cs="Traditional Arabic"/><w:sz w:val="28"/><w:szCs w:val="28"/><w:rtl/></w:rPr><w:t xml:space="preserve">أفتتحت دائر المعارف البريطانية مدرسة ابتدائية في قرية عين الزيتون مطلع العشرينيات من القرن الماضي، هذه المدرسة كانت عبارة عن غرفة واحدة بجانب المسجد أي وسط القرية، كان اهل القرية هم من بادر بطلب فتح المدرسة وقاموا ببناءها، لاحقاً ازداد عدد طلاب المدرسة فاستأجرت دائرة المعارف عدة غرف في منزل لعائلة حميّد شمال القرية كانت مبنية من الحجارة والإسمنت، وكانت هذه المدرسة ابتدائية يدرس فيها التلاميذ حتى الصف الرابع الابتدائي كان يقصدها بعض التلاميذ من القرى المجاورة، كانت مخصصة للذكور باستثناء ثلاث بنات من القرية درسنّ فيها حتى الصف الثالث الابتدائي.</w:t></w:r></w:p><w:p><w:pPr><w:pStyle w:val="rtlJustify"/></w:pPr><w:r><w:rPr><w:rFonts w:ascii="Traditional Arabic" w:hAnsi="Traditional Arabic" w:eastAsia="Traditional Arabic" w:cs="Traditional Arabic"/><w:sz w:val="28"/><w:szCs w:val="28"/><w:rtl/></w:rPr><w:t xml:space="preserve">بعد أن ينهي الطلاب مرحلة الصف الرابع كان البعض يتابع تحصيله العلمي في مدينة صفد.</w:t></w:r></w:p><w:p><w:pPr><w:pStyle w:val="rtlJustify"/></w:pPr><w:r><w:rPr><w:rFonts w:ascii="Traditional Arabic" w:hAnsi="Traditional Arabic" w:eastAsia="Traditional Arabic" w:cs="Traditional Arabic"/><w:sz w:val="28"/><w:szCs w:val="28"/><w:rtl/></w:rPr><w:t xml:space="preserve">ويذكر الحاج خطاب اسماء بعض مدرسي هذه المدرسة:</w:t></w:r></w:p><w:p><w:pPr><w:pStyle w:val="rtlJustify"/></w:pPr><w:r><w:rPr><w:rFonts w:ascii="Traditional Arabic" w:hAnsi="Traditional Arabic" w:eastAsia="Traditional Arabic" w:cs="Traditional Arabic"/><w:sz w:val="28"/><w:szCs w:val="28"/><w:rtl/></w:rPr><w:t xml:space="preserve">الأستاذ: كامل عز الدين السعيد.الأستاذ: مصباح الخليفة من مدينة صفد.الأستاذ: سامي النحوي أيضاً من مدينة صفد.</w:t></w:r></w:p><w:p/><w:p><w:pPr><w:pStyle w:val="Heading2"/></w:pPr><w:bookmarkStart w:id="9" w:name="_Toc9"/><w:r><w:t>الثروة الزراعية</w:t></w:r><w:bookmarkEnd w:id="9"/></w:p><w:p><w:pPr><w:pStyle w:val="rtlJustify"/></w:pPr><w:r><w:rPr><w:rFonts w:ascii="Traditional Arabic" w:hAnsi="Traditional Arabic" w:eastAsia="Traditional Arabic" w:cs="Traditional Arabic"/><w:sz w:val="28"/><w:szCs w:val="28"/><w:rtl/></w:rPr><w:t xml:space="preserve">تميزت أراضي عين الزيتون بخصوبته تربتها التي كانت بثلاثة ألوان: تربة سوداء، تربة حمراء وجزء آخر من الأراضي تربة بيضاء، هذا بالإضافة لوفرة المياه في القرية، الأمر الذي جعل من الزراعة النشاط الاقتصادي الأول لأهل القرية، وقد بلغت مساحة الأراضي المزروعة  907 دونم، وزعت كالتالي:</w:t></w:r></w:p><w:p><w:pPr><w:pStyle w:val="rtlJustify"/></w:pPr><w:r><w:rPr><w:rFonts w:ascii="Traditional Arabic" w:hAnsi="Traditional Arabic" w:eastAsia="Traditional Arabic" w:cs="Traditional Arabic"/><w:sz w:val="28"/><w:szCs w:val="28"/><w:rtl/></w:rPr><w:t xml:space="preserve">477 دونم: زرع بالبساتين المروية150 دونم: زرع بالزيتون.280 دونم: زرع بالحبوب.ومن المحاصيل التي زرعها أهل القرية:</w:t></w:r></w:p><w:p><w:pPr><w:pStyle w:val="rtlJustify"/></w:pPr><w:r><w:rPr><w:rFonts w:ascii="Traditional Arabic" w:hAnsi="Traditional Arabic" w:eastAsia="Traditional Arabic" w:cs="Traditional Arabic"/><w:sz w:val="28"/><w:szCs w:val="28"/><w:rtl/></w:rPr><w:t xml:space="preserve">الحبوب: قمح، شعير، كرسنة، بيقيا، ذرة بنوعيها بيضاء وصفراء، سمسم، حبة سوداء، ومعظم هذه المحاصيل كان الفائض منها مخصصاً للتجارة.البقوليات: عدس، فول، حمص. أيضاً الفائض منها كان معداً للتجارة.الخضراوات: كوسا، باذنجان، بامية، فاصولياء، بندورة، وقرع بأنواعه، وغيرها.الأشجار المثمرة: أشجار الزيتون بأصنافه المتنوعة، التفاح بأنواعه، الدراق، الخوخ، الرمان، التين، الإجاص، الصبار، كروم العنب بأنواع متعددة: (أسود، أحمر، حلواني، حبروني، سلطي وغيره).الأشجار الحراجية: تنوعت ما بين الزعرور، البلوط والخروب وغيرها حيث كانت أراضي على سفح جبل تتنوع نباتاته وأشجاره الطبيعية.ومن النباتات البرية: عكوب، دريهمة، فطر، ميرمية، أبو عكور (نبات الأرضي شوكي)، الزعتر البري، الورد الجوري وغيره.كانت البيادر تتموضع غربي القرية، وقد استخدمت سكة الحراثة التقليدية التي يجرها (الخيل، الحمير، الثيران)  في حراثة الأراضي، وكان يستخدم المنجل في حصاد الحبوب.</w:t></w:r></w:p><w:p><w:pPr><w:pStyle w:val="rtlJustify"/></w:pPr><w:r><w:rPr><w:rFonts w:ascii="Traditional Arabic" w:hAnsi="Traditional Arabic" w:eastAsia="Traditional Arabic" w:cs="Traditional Arabic"/><w:sz w:val="28"/><w:szCs w:val="28"/><w:rtl/></w:rPr><w:t xml:space="preserve">كان في القرية على وادي الطواحين حوالي 22 طاحونة يدوية مصنوعة من الحجر الأسود الذي كان يتم شراءه من مدينة حوران السورية، هذه الطواحين كانت تعمل على المياه في ذلك الوادي الذي كان دائم الجريان، تلك الطواحين كانت ملك لأهل القرية، ولكن في بعض السنوات كان يضمنها بعض التجار والمزارعين من البلدات المجاورة او من صفد، هذه الطواحين كانت وجهةً لأهالي البلدات والقرى المجاورة.</w:t></w:r></w:p><w:p><w:pPr><w:pStyle w:val="rtlJustify"/></w:pPr><w:r><w:rPr><w:rFonts w:ascii="Traditional Arabic" w:hAnsi="Traditional Arabic" w:eastAsia="Traditional Arabic" w:cs="Traditional Arabic"/><w:sz w:val="28"/><w:szCs w:val="28"/><w:rtl/></w:rPr><w:t xml:space="preserve">كما كان في القرية معصرتي زيت تقليديتان، تتموضعان شرقي القرية، كانت الأولى ملكاً للشيخ أحمد ذيب خطاب والأخرى لعائلة هدبة.</w:t></w:r></w:p><w:p/><w:p><w:pPr><w:pStyle w:val="Heading2"/></w:pPr><w:bookmarkStart w:id="10" w:name="_Toc10"/><w:r><w:t>مؤلفات عن القرية</w:t></w:r><w:bookmarkEnd w:id="10"/></w:p><w:p><w:pPr><w:pStyle w:val="rtlJustify"/></w:pPr><w:r><w:rPr><w:rFonts w:ascii="Traditional Arabic" w:hAnsi="Traditional Arabic" w:eastAsia="Traditional Arabic" w:cs="Traditional Arabic"/><w:sz w:val="28"/><w:szCs w:val="28"/><w:rtl/></w:rPr><w:t xml:space="preserve">كتاب: "صفد في عهد الانتداب البريطاني 1917- 1948 دراسة اجتماعية وسياسية" للباحث: مصطفى العباسي، متوفر بصيغة pdf في مكتبة الموسوعة من خلال الرابط: mailto:https://palqura.com/book/229/%D8%B5%D9%81%D8%AF-%D9%81%D9%8A-%D8%B9%D9%87%D8%AF-%D8%A7%D9%84%D8%A7%D9%86%D8%AA%D8%AF%D8%A7%D8%A8-%D8%A7%D9%84%D8%A8%D8%B1%D9%8A%D8%B7%D8%A7%D9%86%D9%8A-1917-1948-%D8%AF%D8%B1%D8%A7%D8%B3%D8%A9-%D8%A7%D8%AC%D8%AA%D9%85%D8%A7%D8%B9%D9%8A%D8%A9-%D9%88%D8%B3%D9%8A%D8%A7%D8%B3%D9%8A%D8%A9ورد في الكتاب جزء خاص بقرية عين الزيتون وكيف أثر احتلالها على مدينة صفد بشكل عام، وهذا ملخص لما ذكره المؤلف حول القرية نقلاً عن عدة مصادر تاريخية: </w:t></w:r></w:p><w:p><w:pPr><w:pStyle w:val="rtlJustify"/></w:pPr><w:r><w:rPr><w:rFonts w:ascii="Traditional Arabic" w:hAnsi="Traditional Arabic" w:eastAsia="Traditional Arabic" w:cs="Traditional Arabic"/><w:sz w:val="28"/><w:szCs w:val="28"/><w:rtl/></w:rPr><w:t xml:space="preserve">"... لاحتلال مدينة صفد كان لابد احتلال قرية عين الزيتون... وذلك ليتسنى للقوات الصهيونية الارتباط مباشرةً بالحي اليهودي.</w:t></w:r></w:p><w:p><w:pPr><w:pStyle w:val="rtlJustify"/></w:pPr><w:r><w:rPr><w:rFonts w:ascii="Traditional Arabic" w:hAnsi="Traditional Arabic" w:eastAsia="Traditional Arabic" w:cs="Traditional Arabic"/><w:sz w:val="28"/><w:szCs w:val="28"/><w:rtl/></w:rPr><w:t xml:space="preserve">في ساعات الصباح الباكرة يوم 1 أيار/ مايو، تحركت قوات الكتيبة الثالثة بإمرة كلمان مزودة  براجمات من طراز " دافيدكا"، وبعد عملية قصف مكثف هاجمت القوات قرية عين الزيتون ودخلتها دون مقاومة تذكر، وفي الوقت نفسه هاجمت قوات الكتيبة قرية بيريا المحاذية لصفد منالشمال واحتلتها.</w:t></w:r></w:p><w:p><w:pPr><w:pStyle w:val="rtlJustify"/></w:pPr><w:r><w:rPr><w:rFonts w:ascii="Traditional Arabic" w:hAnsi="Traditional Arabic" w:eastAsia="Traditional Arabic" w:cs="Traditional Arabic"/><w:sz w:val="28"/><w:szCs w:val="28"/><w:rtl/></w:rPr><w:t xml:space="preserve">أراد كلمان استغلال وقع احتلال قرية عين الزيتون لبث الذعر بين عرب صفد، إذ جاء في شهادته: (قررت تفجير مباني القريتين نهاراً "بيريا وعين الزيتون"، بيتاّ بيتاً، كي يرىسكان صفد العرب الذين جلسوا على السفح المقابل مالذي سيحل بهم)، وأضاف أنه أصدر أوامره بالبدء بتفحير البيوت طبقاً للتخطيط.</w:t></w:r></w:p><w:p><w:pPr><w:pStyle w:val="rtlJustify"/></w:pPr><w:r><w:rPr><w:rFonts w:ascii="Traditional Arabic" w:hAnsi="Traditional Arabic" w:eastAsia="Traditional Arabic" w:cs="Traditional Arabic"/><w:sz w:val="28"/><w:szCs w:val="28"/><w:rtl/></w:rPr><w:t xml:space="preserve">وفي تقرير كلمان الذي رفعه إلى القيادة في الثاني من أيار، كتب: (أخليت بيريا بعد جولة عنيفة، ونحن نخرس عين الزيتون بواسطة دوريات نقوم بها في القرية ونبيد ما تبقى.</w:t></w:r></w:p><w:p><w:pPr><w:pStyle w:val="rtlJustify"/></w:pPr><w:r><w:rPr><w:rFonts w:ascii="Traditional Arabic" w:hAnsi="Traditional Arabic" w:eastAsia="Traditional Arabic" w:cs="Traditional Arabic"/><w:sz w:val="28"/><w:szCs w:val="28"/><w:rtl/></w:rPr><w:t xml:space="preserve">وفعلاً فإن هدم القريتين حقق هدفه، وكان له تأثير سلبي في عرب صفد....</w:t></w:r></w:p><w:p><w:pPr><w:pStyle w:val="rtlJustify"/></w:pPr><w:r><w:rPr><w:rFonts w:ascii="Traditional Arabic" w:hAnsi="Traditional Arabic" w:eastAsia="Traditional Arabic" w:cs="Traditional Arabic"/><w:sz w:val="28"/><w:szCs w:val="28"/><w:rtl/></w:rPr><w:t xml:space="preserve">للمزيد راجع الكتاب المذكور في الصفحات التالية: </w:t></w:r></w:p><w:p><w:pPr><w:pStyle w:val="rtlJustify"/></w:pPr><w:r><w:rPr><w:rFonts w:ascii="Traditional Arabic" w:hAnsi="Traditional Arabic" w:eastAsia="Traditional Arabic" w:cs="Traditional Arabic"/><w:sz w:val="28"/><w:szCs w:val="28"/><w:rtl/></w:rPr><w:t xml:space="preserve">280-281-282-283</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كتاب: "التطهير العرقي في فلسطين"، إيلان بابه:، متوفر في مكتبة الموسوعة بصيغة pdf، من خلال الرابط التالي: mailto:https://palqura.com/book/31/%D8%A7%D9%84%D8%AA%D8%B7%D9%87%D9%8A%D8%B1-%D8%A7%D9%84%D8%B9%D8%B1%D9%82%D9%8A-%D9%81%D9%8A-%D9%81%D9%84%D8%B3%D8%B7%D9%8A%D9%86أفرد المؤرخ فقرة خاصة بمجزرة عين الزيتون، وهذا ملخص لما ذكره حول عين الزيتون والمجزرة التي ارتكبتها العصابات الصهيونية فيها:</w:t></w:r></w:p><w:p><w:pPr><w:pStyle w:val="rtlJustify"/></w:pPr><w:r><w:rPr><w:rFonts w:ascii="Traditional Arabic" w:hAnsi="Traditional Arabic" w:eastAsia="Traditional Arabic" w:cs="Traditional Arabic"/><w:sz w:val="28"/><w:szCs w:val="28"/><w:rtl/></w:rPr><w:t xml:space="preserve">"... لقد جعل الموقع الاستراتيجي، على بعد ميل واحد إلى الغرب من صفد، قرية عين الزيتون هدفاً مثالياً للاحتلال، كما أنها كانت مشتهاة من المستوطنين اليهود المحليين، الذين شرعوا في شراء الأراضي المجاورة، وكانت علاقتهم بالقرويين مضطربة مع  اقتراب الانتداب من نهايته. ووفرت عملية "مِكنسة" (مطاطي)الفرصة في 2 أيار/ مايو 1948 لوحدة النخبة التتبعة للهاغاناه، البلماخ، لا لتطهير القرية وفقاً لخطة دالت فحسب، بل أيضاً لتصفية حسابات قديمة مصدرها العداء الذي أبداه القرويون الفلسطينيون تجاه المستوطنين.</w:t></w:r></w:p><w:p><w:pPr><w:pStyle w:val="rtlJustify"/></w:pPr><w:r><w:rPr><w:rFonts w:ascii="Traditional Arabic" w:hAnsi="Traditional Arabic" w:eastAsia="Traditional Arabic" w:cs="Traditional Arabic"/><w:sz w:val="28"/><w:szCs w:val="28"/><w:rtl/></w:rPr><w:t xml:space="preserve">أوكلت العملية إلى موشيه كالمان، الذي أشرف على الهجمات الوحشية على الخصاص وسعسع والحسينية في المنطقة نفسها، وواجهت قواته مقاومة ضعيفة جداً، لأن المتطوعين السوريين الذين كانوا متمركزين هناك، غادروا على عجل عندما بدأت القرية بالتعرض للقصف فجراً: قصف عنيف بمدافع الهاون، تبعه وابل منتظم من القنابل اليدوية، ودخلت قوات كالمان القرية في ساعات الظهر، وخرج النساء والأطفال والشيوخ وعدد قليل من الشبان لم يغادروا مع المتطوعين السوريين من مخبئهم يلوحون بعلم أبيض، وسيقوا على الفور إلى ساحة القرية.</w:t></w:r></w:p><w:p><w:pPr><w:pStyle w:val="rtlJustify"/></w:pPr><w:r><w:rPr><w:rFonts w:ascii="Traditional Arabic" w:hAnsi="Traditional Arabic" w:eastAsia="Traditional Arabic" w:cs="Traditional Arabic"/><w:sz w:val="28"/><w:szCs w:val="28"/><w:rtl/></w:rPr><w:t xml:space="preserve">للمزيد راجع كامل الفقرة في الصفحات: 123-124-125</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سجل عدد سكان القرية عام 1922 بــ 386 نسمة، ارتفع في الإحصائيات التي تعود عام 1931 إلى 567 نسمة يقيمون في 127 منزلاً.</w:t></w:r></w:p><w:p><w:pPr><w:pStyle w:val="rtlJustify"/></w:pPr><w:r><w:rPr><w:rFonts w:ascii="Traditional Arabic" w:hAnsi="Traditional Arabic" w:eastAsia="Traditional Arabic" w:cs="Traditional Arabic"/><w:sz w:val="28"/><w:szCs w:val="28"/><w:rtl/></w:rPr><w:t xml:space="preserve">ارتفع العدد وسجل أواسط الأربعينيات 820 نسمة، ليسجل عشية عام 1948حوالي 951 نسمة وكان عدد المنازل آنذاك 213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بـــ 5841 نسمة.</w:t></w:r></w:p><w:p/><w:p><w:pPr><w:pStyle w:val="Heading2"/></w:pPr><w:bookmarkStart w:id="12" w:name="_Toc12"/><w:r><w:t>الاستيطان في القرية</w:t></w:r><w:bookmarkEnd w:id="12"/></w:p><w:p><w:pPr><w:pStyle w:val="rtlJustify"/></w:pPr><w:r><w:rPr><w:rFonts w:ascii="Traditional Arabic" w:hAnsi="Traditional Arabic" w:eastAsia="Traditional Arabic" w:cs="Traditional Arabic"/><w:sz w:val="28"/><w:szCs w:val="28"/><w:rtl/></w:rPr><w:t xml:space="preserve">أسست مستعمرة عين زيتيم في وقت مبكر من الاستيطان الصعيوني في بلادنا، ويعود تاريخ تأسيس هذه المستعمرة إلى عام 1891 كمزرعة لتدريب الشبان على العمل الزراعي، ودمرت أكثر من مرة   خلال الثورات العربية زمن الانتداب البريطاني، وتذكر المصادر التاريخية وروايات أهل عين الزيتون أن المستعمرة هجرت تماماً منذ ثورة البراق عام 1929 وحتى عام 1948، بعد مناوشات عديدة بين أهل القرية والمستوطنين.</w:t></w:r></w:p><w:p><w:pPr><w:pStyle w:val="rtlJustify"/></w:pPr><w:r><w:rPr><w:rFonts w:ascii="Traditional Arabic" w:hAnsi="Traditional Arabic" w:eastAsia="Traditional Arabic" w:cs="Traditional Arabic"/><w:sz w:val="28"/><w:szCs w:val="28"/><w:rtl/></w:rPr><w:t xml:space="preserve">وعن هذه المستعمرة كتب الراحل أنيس صايغ في كتابه بلدانية فلسطين المحتلة: " أسست كمزرعة لتدريب الشبان على العمل الزراعي، ودمرت أكثر من مرة خلال الثورات العربية ايام الانتظاب البريطاني، وفي 1946 وضعتها الوكالة اليهودية تحت إشرافها بحناية الهاغاناه، وسكنها منذ عام 1954 يهود مهاجرين من هنغاريا وترانسلفانيه، وكان عددسكانها عام 1960 حوالي 184 نسمة، وتشتهر المستعمرة بزراعة الزيتون والأشجار الحراجية"، الجدير ذكره أن أراضي قرية عين الزيتون ضمت إدارياً لهذه المستعمرة.</w:t></w:r></w:p><w:p/><w:p><w:pPr><w:pStyle w:val="Heading2"/></w:pPr><w:bookmarkStart w:id="13" w:name="_Toc13"/><w:r><w:t>تربية الحيوانات</w:t></w:r><w:bookmarkEnd w:id="13"/></w:p><w:p><w:pPr><w:pStyle w:val="rtlJustify"/></w:pPr><w:r><w:rPr><w:rFonts w:ascii="Traditional Arabic" w:hAnsi="Traditional Arabic" w:eastAsia="Traditional Arabic" w:cs="Traditional Arabic"/><w:sz w:val="28"/><w:szCs w:val="28"/><w:rtl/></w:rPr><w:t xml:space="preserve">اهتم أهالي القرية بتربية مختلف أنواع الماشية لعدة أهداف: كتأمين الحاجات الاستهلاكية من لحوم وألبان ومشتقاتها وبيوض، كما استفادوا منها لأغراض نقل المحاصيل الزراعية، وتنقلاتهم داخل القرية وخارجها، طبعاً مع الاستفادة شعرها وصوفها، ومن ممتلكات أهل القرية من الماشية:</w:t></w:r></w:p><w:p><w:pPr><w:pStyle w:val="rtlJustify"/></w:pPr><w:r><w:rPr><w:rFonts w:ascii="Traditional Arabic" w:hAnsi="Traditional Arabic" w:eastAsia="Traditional Arabic" w:cs="Traditional Arabic"/><w:sz w:val="28"/><w:szCs w:val="28"/><w:rtl/></w:rPr><w:t xml:space="preserve">الاغنام، الماعز، الأبقار، الخيول الأصيلة، الحمير، والداجن: دجاج، حمام، ديوك الحبش.</w:t></w:r></w:p><w:p><w:pPr><w:pStyle w:val="rtlJustify"/></w:pPr><w:r><w:rPr><w:rFonts w:ascii="Traditional Arabic" w:hAnsi="Traditional Arabic" w:eastAsia="Traditional Arabic" w:cs="Traditional Arabic"/><w:sz w:val="28"/><w:szCs w:val="28"/><w:rtl/></w:rPr><w:t xml:space="preserve">هذه المواشي كانت ترعى في أراضي وأحراش القرية، كان الرعيان مالكي تلك القطعان، وفي بعض الحالات كان يتم استأجار راعي للاهتمام بهذا الأمر.</w:t></w:r></w:p><w:p><w:pPr><w:pStyle w:val="rtlJustify"/></w:pPr><w:r><w:rPr><w:rFonts w:ascii="Traditional Arabic" w:hAnsi="Traditional Arabic" w:eastAsia="Traditional Arabic" w:cs="Traditional Arabic"/><w:sz w:val="28"/><w:szCs w:val="28"/><w:rtl/></w:rPr><w:t xml:space="preserve">اهتم بعض أهل القرية بتربية النحل بهدف الاستهلاك المنزلي فقط.</w:t></w:r></w:p><w:p/><w:p><w:pPr><w:pStyle w:val="Heading2"/></w:pPr><w:bookmarkStart w:id="14" w:name="_Toc14"/><w:r><w:t>عائلات القرية وعشائرها</w:t></w:r><w:bookmarkEnd w:id="14"/></w:p><w:p><w:pPr><w:pStyle w:val="rtlJustify"/></w:pPr><w:r><w:rPr><w:rFonts w:ascii="Traditional Arabic" w:hAnsi="Traditional Arabic" w:eastAsia="Traditional Arabic" w:cs="Traditional Arabic"/><w:sz w:val="28"/><w:szCs w:val="28"/><w:rtl/></w:rPr><w:t xml:space="preserve">يذكر الحاج " سامي خطاب" أسماء عائلات القرية، كما ورد ذكر بعض العائلات في موقع هوية، وهي كالتالي:</w:t></w:r></w:p><w:p><w:pPr><w:pStyle w:val="rtlJustify"/></w:pPr><w:r><w:rPr><w:rFonts w:ascii="Traditional Arabic" w:hAnsi="Traditional Arabic" w:eastAsia="Traditional Arabic" w:cs="Traditional Arabic"/><w:sz w:val="28"/><w:szCs w:val="28"/><w:rtl/></w:rPr><w:t xml:space="preserve">عائلة خطاب.عائلة حميّد.عائلة  هدبة.عائلة عبد الغني.عائلة الشعبي.عائلة شحادة.عائلة الرفاعي عائلة حسون.عائلة غريب.عائلة إدريس.أسرة سعيد موسى الظاهر.أسرة واحدة من مدينة نابلس كانت مقيمة في القرية تعرف باسم عائلة النابلسي.شخص واحد من عشيرة المحمدات ويدعى حميد المحمدات كان مقيم في القرية أيضاً.</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عقب احتلال قريتهم توجه أبناء القرية إلى سورية ولبنان ويقيمون فيها حتى اليوم بانتظار العودة إلى قريتهم المحتلة.</w:t></w:r></w:p><w:p/><w:p><w:pPr><w:pStyle w:val="Heading2"/></w:pPr><w:bookmarkStart w:id="16" w:name="_Toc16"/><w:r><w:t>المهن والحرف والصناعة</w:t></w:r><w:bookmarkEnd w:id="16"/></w:p><w:p><w:pPr><w:pStyle w:val="rtlJustify"/></w:pPr><w:r><w:rPr><w:rFonts w:ascii="Traditional Arabic" w:hAnsi="Traditional Arabic" w:eastAsia="Traditional Arabic" w:cs="Traditional Arabic"/><w:sz w:val="28"/><w:szCs w:val="28"/><w:rtl/></w:rPr><w:t xml:space="preserve">بالإضافة لأعمال الزراعة وتربية الماشية عمل بعض شبان القرية في أعمال وحرف متنوعة، فمنهم من عمل في قطع الحجارة وصناعة الكلس في المحاجر التي كانت قريبة من القرية، و كان في القرية نجار هو السيد محمد علي رفاعي، كما عمل عدد من أبناء القرية كموظفين حكوميين عند سلطات الانتداب البريطاني، ومنهم من عمل في البوليس العادي وبعضهم في البوليس الإضافي، كمل عمل عدد من الشبان في طواحين القمح ومعاصر الزيت الموجودة في القرية.</w:t></w:r></w:p><w:p><w:pPr><w:pStyle w:val="rtlJustify"/></w:pPr><w:r><w:rPr><w:rFonts w:ascii="Traditional Arabic" w:hAnsi="Traditional Arabic" w:eastAsia="Traditional Arabic" w:cs="Traditional Arabic"/><w:sz w:val="28"/><w:szCs w:val="28"/><w:rtl/></w:rPr><w:t xml:space="preserve">كما نشطت سيدات القرية في الصناعات الغذائية التي كانت مخصصة للايتهلاك المحلي والفائض منها كان يباع في القرى والبلدات المجاورة، مثل: صناعة الأجبان والألبان والسمن البلدي، والجميد، الدبس والمربيات، زبيب العنب، والتين المجفف، بالإضافة لتجفيف البندورة، الباذنجان، الكوسا، البامية والفاصولياء وغيرها، بالإضافة لسيدتان كانتا تجيدان أعمال الخياطة وكانتا معروفتين في القرية وهما السيدتان: دوليا خطاب، والسيدة لطفية محمد خطاب.</w:t></w:r></w:p><w:p/><w:p><w:pPr><w:pStyle w:val="Heading2"/></w:pPr><w:bookmarkStart w:id="17" w:name="_Toc17"/><w:r><w:t>احتلال القرية</w:t></w:r><w:bookmarkEnd w:id="17"/></w:p><w:p><w:pPr><w:pStyle w:val="rtlJustify"/></w:pPr><w:r><w:rPr><w:rFonts w:ascii="Traditional Arabic" w:hAnsi="Traditional Arabic" w:eastAsia="Traditional Arabic" w:cs="Traditional Arabic"/><w:sz w:val="28"/><w:szCs w:val="28"/><w:rtl/></w:rPr><w:t xml:space="preserve">هاجمت القوات الصهيونية عين الزيتون قبل أشهر من احتلالها وتطهيرها عرقياً، ونقلاً عن صحيفة (نيويورك تايمز) أن مجموعة يهودية قتلت قروياً من قرية عين الزيتون صباح الثالث من كانون الثاني/ يناير عام 1948، وألقت قنابل على أربعة منازل من القرية، فيما استمر إطلاق النار قرب القرية بقية اليوم.</w:t></w:r></w:p><w:p><w:pPr><w:pStyle w:val="rtlJustify"/></w:pPr><w:r><w:rPr><w:rFonts w:ascii="Traditional Arabic" w:hAnsi="Traditional Arabic" w:eastAsia="Traditional Arabic" w:cs="Traditional Arabic"/><w:sz w:val="28"/><w:szCs w:val="28"/><w:rtl/></w:rPr><w:t xml:space="preserve">وفي مطلع شهر أيار/ مايو وفي سياق عملية "يفتاح" التي قادتها العصابات الصهيونية لاحتلال مدن وقرى الجليل الأعلى ومن ضمنها مدينة صفد وقراها، هاجم جنود من عصابة "البلماخ" قرية عين الزيتون من جهتها الشمالية في الساعة الثالثة فجراً، وبدؤوا هجومهم وفق ما رواه أهالي القرية عن ذلك اليوم بقصف مدفعي استهدف القرية، قبل أن يقوم فصيلين من الجنود بالهجوم على القرية، دارت نقاشات مطولة بين أهالي القرية بين مؤيد لمغادرة القرية وبين معارض لذلك، دخلت القوات الصهيونية وجمع الجنود أهالي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w:pPr><w:pStyle w:val="Heading2"/></w:pPr><w:bookmarkStart w:id="18" w:name="_Toc18"/><w:r><w:t>التجارة في القرية</w:t></w:r><w:bookmarkEnd w:id="18"/></w:p><w:p><w:pPr><w:pStyle w:val="rtlJustify"/></w:pPr><w:r><w:rPr><w:rFonts w:ascii="Traditional Arabic" w:hAnsi="Traditional Arabic" w:eastAsia="Traditional Arabic" w:cs="Traditional Arabic"/><w:sz w:val="28"/><w:szCs w:val="28"/><w:rtl/></w:rPr><w:t xml:space="preserve">باع أهالي القرية فائض منتوجاتهم الزراعية والحيوانية في البلدات المجاورة ومدينة صفد، بالمقابل اشتروا حاجاتهم من تلك البلدات من المواد الاستهلاكية الأساسية كالرز، السكر، الكاز، الدخان وغيرها، وكان في القرية ست محلات تجارية هي: </w:t></w:r></w:p><w:p><w:pPr><w:pStyle w:val="rtlJustify"/></w:pPr><w:r><w:rPr><w:rFonts w:ascii="Traditional Arabic" w:hAnsi="Traditional Arabic" w:eastAsia="Traditional Arabic" w:cs="Traditional Arabic"/><w:sz w:val="28"/><w:szCs w:val="28"/><w:rtl/></w:rPr><w:t xml:space="preserve">دكان محمود خطاب.دكان حامد سعيد حميّد.دكان محمود الغريب.دكان محمود خليل حميّد.دكان نمر أسعد طه الشعبي.دكان لشخص اسمه خالد كان يبيع أقمشة.هذه الدكاكين كانت تبيع المواد الأساسية كما أسلفنا، بالإضافة لدكان بيع القماش، وجميع هذه البضائع كانت تستورد من مدينة صفد.</w:t></w:r></w:p><w:p/><w:p><w:pPr><w:pStyle w:val="Heading2"/></w:pPr><w:bookmarkStart w:id="19" w:name="_Toc19"/><w:r><w:t>القرية اليوم</w:t></w:r><w:bookmarkEnd w:id="19"/></w:p><w:p><w:pPr><w:pStyle w:val="rtlJustify"/></w:pPr><w:r><w:rPr><w:rFonts w:ascii="Traditional Arabic" w:hAnsi="Traditional Arabic" w:eastAsia="Traditional Arabic" w:cs="Traditional Arabic"/><w:sz w:val="28"/><w:szCs w:val="28"/><w:rtl/></w:rPr><w:t xml:space="preserve">عقب تهجير أهلها قامت العصابات الصهيونية بنفس معظم منازل وأبنية القرية والتي لم يبقَ منها حتى اليوم إلا بعض أنقاض المنازل الحجرية المدمرة، وعدة منازل مهجورة لبعضها مداخل مقنطرة ونوافذ تعلوها أشكال متنوعة، وفي أحد المنازل حجر أملس يعلو قنطرة المدخل، نقشت عليه البئر وعين الماء أيضاً.</w:t></w:r></w:p><w:p><w:pPr><w:pStyle w:val="rtlJustify"/></w:pPr><w:r><w:rPr><w:rFonts w:ascii="Traditional Arabic" w:hAnsi="Traditional Arabic" w:eastAsia="Traditional Arabic" w:cs="Traditional Arabic"/><w:sz w:val="28"/><w:szCs w:val="28"/><w:rtl/></w:rPr><w:t xml:space="preserve">إداريا ضُمت أراضي عين الزيتون المهجرة إلى مستمرة "عين زيتيم" التي بنيت على مقربة من أراضي القرية منذ عام 1891.</w:t></w:r></w:p><w:p/><w:p><w:pPr><w:pStyle w:val="Heading2"/></w:pPr><w:bookmarkStart w:id="20" w:name="_Toc20"/><w:r><w:t>المجازر في القرية</w:t></w:r><w:bookmarkEnd w:id="20"/></w:p><w:p><w:pPr><w:pStyle w:val="rtlJustify"/></w:pPr><w:r><w:rPr><w:rFonts w:ascii="Traditional Arabic" w:hAnsi="Traditional Arabic" w:eastAsia="Traditional Arabic" w:cs="Traditional Arabic"/><w:sz w:val="28"/><w:szCs w:val="28"/><w:rtl/></w:rPr><w:t xml:space="preserve">أرادت القيادات الصهيونية ارتكاب مجزرة في إحدى القرى المجاورة لمدينة صفد، كي تحبط معنويات العرب سواءً أكانوا من المدافعين والجيوش العربية وكذلك المدنيين، ونظراً لموقع عين الويتون الاستراتيجي بإشرافه على أطلال مدينة صفد، كان بإمكان سكان المدينة مشاهدة ما يحدث  في عين الزيتون بشكل واضح، لذلك صدرت الأوامر للجنود الصهاينة بارتكاب المجزرة في قرية عين الزيتون، وذلك للسبب الذي ذكرناه، بالإضافة لثأر قديم للصهاينة عند سكان قرية عين الزيتون الذين استطاعوا عام 1929 طرد مستوطني مستعمرة "عين زيتيم" التي كانت مقامة على أراضي القرية.</w:t></w:r></w:p><w:p><w:pPr><w:pStyle w:val="rtlJustify"/></w:pPr><w:r><w:rPr><w:rFonts w:ascii="Traditional Arabic" w:hAnsi="Traditional Arabic" w:eastAsia="Traditional Arabic" w:cs="Traditional Arabic"/><w:sz w:val="28"/><w:szCs w:val="28"/><w:rtl/></w:rPr><w:t xml:space="preserve">الكتيبة المنفذة للمجزرة: وحدة النخبة التابعة للهاغاناه (البلماخ)_ الكنيبة الثالثة.</w:t></w:r></w:p><w:p><w:pPr><w:pStyle w:val="rtlJustify"/></w:pPr><w:r><w:rPr><w:rFonts w:ascii="Traditional Arabic" w:hAnsi="Traditional Arabic" w:eastAsia="Traditional Arabic" w:cs="Traditional Arabic"/><w:sz w:val="28"/><w:szCs w:val="28"/><w:rtl/></w:rPr><w:t xml:space="preserve">قائد العملية: موشيه كالمان.</w:t></w:r></w:p><w:p><w:pPr><w:pStyle w:val="rtlJustify"/></w:pPr><w:r><w:rPr><w:rFonts w:ascii="Traditional Arabic" w:hAnsi="Traditional Arabic" w:eastAsia="Traditional Arabic" w:cs="Traditional Arabic"/><w:sz w:val="28"/><w:szCs w:val="28"/><w:rtl/></w:rPr><w:t xml:space="preserve">توقيت المجزرة: الساعة الثالثة من فجر يوم الثاني من أيار/ مايو 1948</w:t></w:r></w:p><w:p><w:pPr><w:pStyle w:val="rtlJustify"/></w:pPr><w:r><w:rPr><w:rFonts w:ascii="Traditional Arabic" w:hAnsi="Traditional Arabic" w:eastAsia="Traditional Arabic" w:cs="Traditional Arabic"/><w:sz w:val="28"/><w:szCs w:val="28"/><w:rtl/></w:rPr><w:t xml:space="preserve">أحداث المجزرة: بدأت العصابات الصهيونية بقصف مدفعي لقرية عين الزيتون منذ فجر يوم الثاني من أيار، الحق بوابل من القنابل اليدوية، الأمر الذي جعل المتطوعين العرب الذين كانوا متحصنين في القرية إلى مغادرتها بشكل فوري، أما اهالي القرية فلم يغادروا القرية، بعد عدة ساعات دخل الجنود الصهاينة القرية، وأخرجوا جميع سكانها إلى ساحة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Pr><w:pStyle w:val="rtlJustify"/></w:pPr><w:r><w:rPr><w:rFonts w:ascii="Traditional Arabic" w:hAnsi="Traditional Arabic" w:eastAsia="Traditional Arabic" w:cs="Traditional Arabic"/><w:sz w:val="28"/><w:szCs w:val="28"/><w:rtl/></w:rPr><w:t xml:space="preserve">من شهداء المجزرة:</w:t></w:r></w:p><w:p><w:pPr><w:pStyle w:val="rtlJustify"/></w:pPr><w:r><w:rPr><w:rFonts w:ascii="Traditional Arabic" w:hAnsi="Traditional Arabic" w:eastAsia="Traditional Arabic" w:cs="Traditional Arabic"/><w:sz w:val="28"/><w:szCs w:val="28"/><w:rtl/></w:rPr><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 ويوسف أحمد أيوب (الحجار). (هذه الأسماء نقلاً عن صفحة اللجنة الأهليةلمدينة صفد- وحدة التوثيق والأرشفة يمكن مشاهدة المنشور بشكل كامل من الرابط التالي: https://www.facebook.com/media/set/?set=a.300118026859231.1073741866.131384467065922&type=3).أثر المجزرة على معنويات أهل صفد والقرى المجاورة:</w:t></w:r></w:p><w:p><w:pPr><w:pStyle w:val="rtlJustify"/></w:pPr><w:r><w:rPr><w:rFonts w:ascii="Traditional Arabic" w:hAnsi="Traditional Arabic" w:eastAsia="Traditional Arabic" w:cs="Traditional Arabic"/><w:sz w:val="28"/><w:szCs w:val="28"/><w:rtl/></w:rPr><w:t xml:space="preserve">كانت هذه الوحشية في قتل وترهيب أهل قرية عين الزيتون سبباً أساسياً دفع عدد كبير من سكان مدينة صفد والقرى المجاورة لعين الزيتون لترك قراهم والرحيل بشكل فوري، ومعظم تلك القرى سقطت دون مقاومة بسبب هذا الأثر النفسي التي أحدثته المجزرة، وربما أثر هذه المجزرة لايقل أهمية عن ما سمعوه عن مجزرة دير ياسين قبل أقل من شهر من الزمن.</w:t></w:r></w:p><w:p/><w:p><w:pPr><w:pStyle w:val="Heading2"/></w:pPr><w:bookmarkStart w:id="21" w:name="_Toc21"/><w:r><w:t>الطرق والمواصلات</w:t></w:r><w:bookmarkEnd w:id="21"/></w:p><w:p><w:pPr><w:pStyle w:val="rtlJustify"/></w:pPr><w:r><w:rPr><w:rFonts w:ascii="Traditional Arabic" w:hAnsi="Traditional Arabic" w:eastAsia="Traditional Arabic" w:cs="Traditional Arabic"/><w:sz w:val="28"/><w:szCs w:val="28"/><w:rtl/></w:rPr><w:t xml:space="preserve">كان الطريق العام الذي يربط بين مدينتي صفد وعكا يمر قرب القرية، هذا الطريق كان معبداً وكان يأتي من دمشق عبر جسر بنات يعقوب إلى صفد وصولاً لعكا، هذا الطريق استخدمه اهل القرية للانتقال إلى مدينة صفد وغيرها من المدن.</w:t></w:r></w:p><w:p><w:pPr><w:pStyle w:val="rtlJustify"/></w:pPr><w:r><w:rPr><w:rFonts w:ascii="Traditional Arabic" w:hAnsi="Traditional Arabic" w:eastAsia="Traditional Arabic" w:cs="Traditional Arabic"/><w:sz w:val="28"/><w:szCs w:val="28"/><w:rtl/></w:rPr><w:t xml:space="preserve">أما عن الطرق التي كانت تربط عين الزيتون بالقرى المجاورة فكانت مرصوفة بالحجارة فقط، وكذلك هو حال الطرق الداخلية في القرية.</w:t></w:r></w:p><w:p><w:pPr><w:pStyle w:val="rtlJustify"/></w:pPr><w:r><w:rPr><w:rFonts w:ascii="Traditional Arabic" w:hAnsi="Traditional Arabic" w:eastAsia="Traditional Arabic" w:cs="Traditional Arabic"/><w:sz w:val="28"/><w:szCs w:val="28"/><w:rtl/></w:rPr><w:t xml:space="preserve">وعن وسائل النقل التي استخدمها أهل القرية، كان أهمها الحافلات التي كانت تتوفر بكثرة أمام الطريق العام مقابل القرية، هذه الباصات كانت لعائلة صفدية معروفة (بيت الأسدي)، طبعاً بالإضافة للسيارات الخاصة التي امتلكها بعض أهالي القرية.</w:t></w:r></w:p><w:p><w:pPr><w:pStyle w:val="rtlJustify"/></w:pPr><w:r><w:rPr><w:rFonts w:ascii="Traditional Arabic" w:hAnsi="Traditional Arabic" w:eastAsia="Traditional Arabic" w:cs="Traditional Arabic"/><w:sz w:val="28"/><w:szCs w:val="28"/><w:rtl/></w:rPr><w:t xml:space="preserve">كما استخدمت الخيول والحمير لأغراض التنقل بين القرية والأراضي الزراعية، وبين القرية والقرى المجاورة.</w:t></w:r></w:p><w:p/><w:p><w:pPr><w:pStyle w:val="Heading2"/></w:pPr><w:bookmarkStart w:id="22" w:name="_Toc22"/><w:r><w:t>الباحث والمراجع</w:t></w:r><w:bookmarkEnd w:id="2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161.الدباغ، مصطفى. "بلادنا فلسطين- الجزء السادس- القسم الثاني". دار الهدى. كفر قرع. ط 1991. ص: 31& 70-71& 122& 129& 137& 183& 184& 186-188& 197& 273.عرفات، جميل. "من قرانا المهجرة في الجليل الجزء الأول". 1999. ص: 404-407.عراف، شكري. "المواقع الجغرافية في فلسطين الأسماء العربية والتسميات العبرية". مؤسسة الدراسات الفلسطينية: بيروت. 2004. ص: 477- 478.الخالدي، وليد. "كي لاننسى قرى فلسطين التي دمرتها إسرائيل عام 1948 وأسماء شهدائها". مؤسسة الدراسات الفلسطينية: بيروت. 2001. ص: 340- 341-342."إحصاء نفوس فلسطين لسنة 1931"، أ.ملز B.A.O.B.B. (1932). القدس: مطبعتي دير الروم كولدبرك، ص: 106."إحصاء نفوس فلسطين عام 1945". وثيقة رسمية بريطانية. 1945. ص: 9."قرى صفد المدمرة". وكالة وفا للأنباء والمعلومات. ب.ت. ص: 52 & 53.صايغ، أنيس. "بلدانية فلسطين المحلتة (1948-1967)". منظمة التحرير الفلسطينية- مركز الأبحاث: بيروت. 1968. ص: 90& 294& 287.بابه. إيلان. "التطهير العرقي في فلسطين". ترجمة: أحمد خليفة. مؤسسة الدراسات الفلسطينية: بيروت. 2007. ص: 123- 124- 125.الخالدي، وليد. "حرب فلسطين 1947-1948 الرواية الإسرائيلية الرسمية". ترجمة: أحمد خليفة. مؤسسة الدراسات الفلسطينية: نيقوسا. ط2. 1986. ص: 45- 280- 331- 367- 476- 478.سعادة، علي. " 70 أسيراً فلسطينياً أعدموا في مجزرة عين الزيتون". موقع عربي 21. تاريخ النشر: 3/5/2021. استرجع بتاريخ: 10/3/2023."التاريخ الشفوي للنكبة الفلسطينية مقابلة مع السيد سامي أحمد حسن ذيب خطاب- قرية عين الزيتون المهجرة- الجزء الأول". مقابلة. المحاور: ركان محمود. موقع فلسطين في الذاكرة. تاريخ المقابلة: 27-11-2008. دمشق. تاريخ المشاهدة: 8-3-2023."التاريخ الشفوي للنكبة الفلسطينية مقابلة مع السيد سامي أحمد حسن ذيب خطاب- قرية عين الزيتون المهجرة- الجزء الثاني". مقابلة. المحاور: ركان محمود.موقع فلسطين في الذاكرة. تاريخ المقابلة: 27-11-2008. دمشق. تاريخ المشاهدة: 8-3-2023."التاريخ الشفوي للنكبة الفلسطينية مقابلة مع السيد سامي أحمد حسن ذيب خطاب- قرية عين الزيتون المهجرة- الجزء الثالث". مقابلة. المحاور: ركان محمود.موقع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الرابع". مقابلة. المحاور: ركان محمود.موقع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الخامس". مقابلة. المحاور: ركان محمود. 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السادس". مقابلة. المحاور: ركان محمود. 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السابع". مقابلة. المحاور: ركان محمود.موقع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الثامن". مقابلة. المحاور: ركان محمود.موقع فلسطين في الذاكرة. تاريخ المقابلة: 27-11-2008. دمشق. تاريخ المشاهدة: 11-3-2023. "قرية عين الزيتون/ قضاء صفد".اللجنة الأهلية لمدينة صفد- وحدة التوثيق والأرشفة.موقع فلسطين في الذاكرة. "عين الزيتون- قضاء صفد". استرجع بتاريخ: 8-3-2023.</w:t></w:r></w:p><w:p/><w:p><w:pPr><w:pStyle w:val="Heading2"/></w:pPr><w:bookmarkStart w:id="23" w:name="_Toc23"/><w:r><w:t>الوضع الصحي في القرية</w:t></w:r><w:bookmarkEnd w:id="23"/></w:p><w:p><w:pPr><w:pStyle w:val="rtlJustify"/></w:pPr><w:r><w:rPr><w:rFonts w:ascii="Traditional Arabic" w:hAnsi="Traditional Arabic" w:eastAsia="Traditional Arabic" w:cs="Traditional Arabic"/><w:sz w:val="28"/><w:szCs w:val="28"/><w:rtl/></w:rPr><w:t xml:space="preserve">اعتمد أهل القرية قديماً على الطب الشعبي كما حال معظم القرى الفلسطينية، وكان يتم العلاج بالطرق المعروفة حتى وقتنا الحالي مثل العلاج بالأعشاب، والحجامة وكاسات الهواء، والكي بالنار، والتجبير بالطريقة العربية كان الشيخ حمد خطاب متقناً لعملية التجبير هذه وكان يقصده الناس من القرى المجاورة أحياناً.</w:t></w:r></w:p><w:p><w:pPr><w:pStyle w:val="rtlJustify"/></w:pPr><w:r><w:rPr><w:rFonts w:ascii="Traditional Arabic" w:hAnsi="Traditional Arabic" w:eastAsia="Traditional Arabic" w:cs="Traditional Arabic"/><w:sz w:val="28"/><w:szCs w:val="28"/><w:rtl/></w:rPr><w:t xml:space="preserve">كانت السيدتان: سعدة حسين ذيب، وريما العبد زيد(من قرية الظاهرية) تشرفان على ولادات نساء القرية.</w:t></w:r></w:p><w:p><w:pPr><w:pStyle w:val="rtlJustify"/></w:pPr><w:r><w:rPr><w:rFonts w:ascii="Traditional Arabic" w:hAnsi="Traditional Arabic" w:eastAsia="Traditional Arabic" w:cs="Traditional Arabic"/><w:sz w:val="28"/><w:szCs w:val="28"/><w:rtl/></w:rPr><w:t xml:space="preserve">في وقت لاحق بات أهل القرية يقصدون مشفى هاداسا في مدينة صفد، وعيادات الأطباء فيها، ومن الأطباء المعروفين في ذلك الوقت: الدكتور عز الدين قدورة من مدينة صفد وعيادته في صفد أيضاً، الدكتور منير صباغ أيضاً من صفد، طبيب آخر يعرف بالألماني، بالإضافة لبعض الاطباء اليهود.</w:t></w:r></w:p><w:p/><w:p><w:pPr><w:pStyle w:val="Heading2"/></w:pPr><w:bookmarkStart w:id="24" w:name="_Toc24"/><w:r><w:t>المساجد والمقامات</w:t></w:r><w:bookmarkEnd w:id="24"/></w:p><w:p><w:pPr><w:pStyle w:val="rtlJustify"/></w:pPr><w:r><w:rPr><w:rFonts w:ascii="Traditional Arabic" w:hAnsi="Traditional Arabic" w:eastAsia="Traditional Arabic" w:cs="Traditional Arabic"/><w:sz w:val="28"/><w:szCs w:val="28"/><w:rtl/></w:rPr><w:t xml:space="preserve">في القرية مسجد واحد قديم جداً يعتقد أنه كان سابقاً بناء كنعاني، هذا المسجد لم يكن له مأذنة أو قبة، أعيد ترميمه في الأربعينيات بالحجارة والإسمنت، كان مزوداً بمواضئ وتمديدات مياه من العين التي كانت قريبة منه، وكان مفروشاً بالحصر والسجاد.</w:t></w:r></w:p><w:p><w:pPr><w:pStyle w:val="rtlJustify"/></w:pPr><w:r><w:rPr><w:rFonts w:ascii="Traditional Arabic" w:hAnsi="Traditional Arabic" w:eastAsia="Traditional Arabic" w:cs="Traditional Arabic"/><w:sz w:val="28"/><w:szCs w:val="28"/><w:rtl/></w:rPr><w:t xml:space="preserve">وأئمة هذا المسجد في فترات زمنية مختلفة حسب ذاكرة الحاج "سامي خطاب" هم: </w:t></w:r></w:p><w:p><w:pPr><w:pStyle w:val="rtlJustify"/></w:pPr><w:r><w:rPr><w:rFonts w:ascii="Traditional Arabic" w:hAnsi="Traditional Arabic" w:eastAsia="Traditional Arabic" w:cs="Traditional Arabic"/><w:sz w:val="28"/><w:szCs w:val="28"/><w:rtl/></w:rPr><w:t xml:space="preserve">الشيخ أحمد عودة من قرية فرعم.</w:t></w:r></w:p><w:p><w:pPr><w:pStyle w:val="rtlJustify"/></w:pPr><w:r><w:rPr><w:rFonts w:ascii="Traditional Arabic" w:hAnsi="Traditional Arabic" w:eastAsia="Traditional Arabic" w:cs="Traditional Arabic"/><w:sz w:val="28"/><w:szCs w:val="28"/><w:rtl/></w:rPr><w:t xml:space="preserve">الشيخ حسين الكردي من دمشق.</w:t></w:r></w:p><w:p><w:pPr><w:pStyle w:val="rtlJustify"/></w:pPr><w:r><w:rPr><w:rFonts w:ascii="Traditional Arabic" w:hAnsi="Traditional Arabic" w:eastAsia="Traditional Arabic" w:cs="Traditional Arabic"/><w:sz w:val="28"/><w:szCs w:val="28"/><w:rtl/></w:rPr><w:t xml:space="preserve">الشيخ قاسم عبد الرحمن خطاب من أبناء القرية.</w:t></w:r></w:p><w:p><w:pPr><w:pStyle w:val="rtlJustify"/></w:pPr><w:r><w:rPr><w:rFonts w:ascii="Traditional Arabic" w:hAnsi="Traditional Arabic" w:eastAsia="Traditional Arabic" w:cs="Traditional Arabic"/><w:sz w:val="28"/><w:szCs w:val="28"/><w:rtl/></w:rPr><w:t xml:space="preserve">أما الآذان فكان يرفعه اي رجل من القرية ولم هناك مؤذن متخصص لذلك.</w:t></w:r></w:p><w:p><w:pPr><w:pStyle w:val="rtlJustify"/></w:pPr><w:r><w:rPr><w:rFonts w:ascii="Traditional Arabic" w:hAnsi="Traditional Arabic" w:eastAsia="Traditional Arabic" w:cs="Traditional Arabic"/><w:sz w:val="28"/><w:szCs w:val="28"/><w:rtl/></w:rPr><w:t xml:space="preserve">وعن المقامات التي كانت في القرية، كان هناك مزار غربي القرية له مكانة خاصة في نفوس أهل القرية وأهالي القرى المجاورة ايضاً وكانوا يزورونه بين الحين والآخر، كما كان اهل القرية يزورون ملام الخضر الموجود في جبل كنعان ومقامات أخرى في مدينة صفد بين الحين والآخر.</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2026-02-20T07:25:38+00:00</dcterms:created>
  <dcterms:modified xsi:type="dcterms:W3CDTF">2026-02-20T07:25:38+00:00</dcterms:modified>
</cp:coreProperties>
</file>

<file path=docProps/custom.xml><?xml version="1.0" encoding="utf-8"?>
<Properties xmlns="http://schemas.openxmlformats.org/officeDocument/2006/custom-properties" xmlns:vt="http://schemas.openxmlformats.org/officeDocument/2006/docPropsVTypes"/>
</file>