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خوالد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قرية الخوالد المهجرة  قرب مدينة حيفا إلى الشمال الشرقي من قرية ابطن.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قرب شارع حيفا-شفاعمرو، ويمر إلى جانبها وادي الملك، الذي ينبع من قرية صفورية.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قربها خربة سعسع وقرية الكساير المهجرة وإلى الشرق قرية راس علي.</w:t>
      </w:r>
    </w:p>
    <w:p/>
    <w:p>
      <w:pPr>
        <w:pStyle w:val="Heading2"/>
      </w:pPr>
      <w:bookmarkStart w:id="0" w:name="_Toc0"/>
      <w:r>
        <w:t>الموقع والمساحة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قرية الخوالد المهجرة  قرب مدينة حيفا إلى الشمال الشرقي من قرية ابطن.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قرب شارع حيفا-شفاعمرو، ويمر إلى جانبها وادي الملك، الذي ينبع من قرية صفورية.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قربها خربة سعسع وقرية الكساير المهجرة وإلى الشرق قرية راس علي.</w:t>
      </w:r>
    </w:p>
    <w:p/>
    <w:p>
      <w:pPr>
        <w:pStyle w:val="Heading2"/>
      </w:pPr>
      <w:bookmarkStart w:id="1" w:name="_Toc1"/>
      <w:r>
        <w:t>عائلات القرية وعشائرها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يسكنها أبناء عشيرة الخالدي والقزلي وبعض أبناء عائلة الزيود وعائلة سمكة.</w:t>
      </w:r>
    </w:p>
    <w:p/>
    <w:p>
      <w:pPr>
        <w:pStyle w:val="Heading2"/>
      </w:pPr>
      <w:bookmarkStart w:id="2" w:name="_Toc2"/>
      <w:r>
        <w:t>الحياة الاقتصادية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اعتاش أهلها على الزراعة وتربية المواشي حتى قبل فترة بسيطة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واليوم معظمهم يعمل في المستوطنات القريبة وبعضهم في مكاتب حكومية ومستقلين.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وفيها عدد من الأطباء والأكاديميين.</w:t>
      </w:r>
    </w:p>
    <w:p/>
    <w:p>
      <w:pPr>
        <w:pStyle w:val="Heading2"/>
      </w:pPr>
      <w:bookmarkStart w:id="3" w:name="_Toc3"/>
      <w:r>
        <w:t>معالم  بارزة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يوجد بها نادي للمسنين وروضة اطفال ونادي الشبيبة ومسجد تم بناؤه قبل سنوات ويدعى مسجد خالد بن الوليد.</w:t>
      </w:r>
    </w:p>
    <w:p/>
    <w:p>
      <w:pPr>
        <w:pStyle w:val="Heading2"/>
      </w:pPr>
      <w:bookmarkStart w:id="4" w:name="_Toc4"/>
      <w:r>
        <w:t>التعليم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يتعلم أبناء القرية في المدرسة الإبتدائية المشتركة مع قرية رأس علي المجاورة.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وفي الثانوية الجديدة هضاب زبولون التي تجمع القرى الثلاث إبطن والخوالد وراس علي.</w:t>
      </w:r>
    </w:p>
    <w:p/>
    <w:p>
      <w:pPr>
        <w:pStyle w:val="Heading2"/>
      </w:pPr>
      <w:bookmarkStart w:id="5" w:name="_Toc5"/>
      <w:r>
        <w:t>التاريخ النضالي والفدائيون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شاركت القرية مع العشائر البدوية في ثورة ال36 ضد الإنكليز والعصابات الصهيونية وكان لها دور فعال في الدفاع عن الوطن.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2026-08-15T19:58:48+00:00</dcterms:created>
  <dcterms:modified xsi:type="dcterms:W3CDTF">2026-08-15T19:58:48+00:00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