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يطا</w:t>
      </w:r>
    </w:p>
    <w:p>
      <w:pPr>
        <w:pStyle w:val="rtlJustify"/>
      </w:pPr>
      <w:r>
        <w:rPr>
          <w:rFonts w:ascii="Traditional Arabic" w:hAnsi="Traditional Arabic" w:eastAsia="Traditional Arabic" w:cs="Traditional Arabic"/>
          <w:sz w:val="28"/>
          <w:szCs w:val="28"/>
          <w:rtl/>
        </w:rPr>
        <w:t xml:space="preserve">قرية فلسطينية من قرى الضفة الغربية، وتبعد عن الخليل 12 كم جنوبًا، وعن القدس حوالي 60 كم.   وهي الآن تعتبر مدينة  من المدن التابعة لمدينة الخليل.</w:t>
      </w:r>
    </w:p>
    <w:p>
      <w:pPr>
        <w:pStyle w:val="rtlJustify"/>
      </w:pPr>
      <w:r>
        <w:rPr>
          <w:rFonts w:ascii="Traditional Arabic" w:hAnsi="Traditional Arabic" w:eastAsia="Traditional Arabic" w:cs="Traditional Arabic"/>
          <w:sz w:val="28"/>
          <w:szCs w:val="28"/>
          <w:rtl/>
        </w:rPr>
        <w:t xml:space="preserve">سميت "يوطه" "Yuta" والتي تعني الأرض المنبسطة. الآن يوجد فيها بنايات قديمة وآبار. وهناك روايات تقول أن سيدنا زكريا عليه السلام سكنها وفيها ولد له ابنه يحيى عليه السلام. والتي زارتها مريم العذراء أم المسيح علية السلام عند زيارتها لقريبتها أم يحيى. وفي العهد الروماني ذآرت باسم "Ietaem".</w:t>
      </w:r>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 </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مدينة يطا لها تاريخ قديم، يعود إلى العهد الكنعاني، حيث سكن الكنعانيون القدماء فلسطين في العصور السابقة. ولكن البلدة نفسها نشأت في العصر العثماني، ويوجد فيها مبان قديمة ومواقع أثرية.</w:t>
      </w:r>
    </w:p>
    <w:p>
      <w:pPr>
        <w:pStyle w:val="rtlJustify"/>
      </w:pPr>
      <w:r>
        <w:rPr>
          <w:rFonts w:ascii="Traditional Arabic" w:hAnsi="Traditional Arabic" w:eastAsia="Traditional Arabic" w:cs="Traditional Arabic"/>
          <w:sz w:val="28"/>
          <w:szCs w:val="28"/>
          <w:rtl/>
        </w:rPr>
        <w:t xml:space="preserve">من أبرز الأماكن الأثرية الجامع العمري ومقام الخضر في منطقة بيت عمرا ومقام سطيح في وسط البلد، وبقايا قصر الكرمل وجامع وكنيسة في منطقة سوسيه حيث وجد بها النقوش والكتابات القديمة ورصفت أرضيتها بأحجار الفسيفساء الملونة وما زال هذا المعلم الأثري تحت السيطرة الإسرائيلية في منطقة المستوطنات الجنوبية.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يسود في يطا مناخ متوسطي معتدل، ذو صيف حار وجاف، وشتاء بارد ممطر. يحل فصل الربيع في أواخر شهر مارس وأوائل أبريل، ويعتبر شهرا يوليو وأغسطس أحرّ شهور السنة، حيث يصل معدل درجات الحرارة فيهما إلى 28.9 ° مئوية، أما أكثر الأشهر برودة فهو يناير، ويصل فيه معدل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وأبريل عادةً، ويبلغ معدل المتساقطات السنوي 589 مليمتراً، وتكون في أعلى معدلاتها في شهري يناير وفبراير حيث يمكن أن يصل مستواها إلى أكثر من 170 ميليمتر.</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Pr>
        <w:pStyle w:val="rtlJustify"/>
      </w:pPr>
      <w:r>
        <w:rPr>
          <w:rFonts w:ascii="Traditional Arabic" w:hAnsi="Traditional Arabic" w:eastAsia="Traditional Arabic" w:cs="Traditional Arabic"/>
          <w:sz w:val="28"/>
          <w:szCs w:val="28"/>
          <w:rtl/>
        </w:rPr>
        <w:t xml:space="preserve">المعدل السنوي لدرجات الحرارة الدنيا يبلغ 7.3 درجة مئوية بينما المعدل السنوي لدرجات الحرارة القصوى 22.9 درجة مئوية والمدى الحراري السنوي يبلغ حوالي 13.2 درجة مئوية في حين معدل الرطوبة 61 %.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بناء على نتائج التعداد العام للسكان والمساكن الذي جرى عام 2017 فقد تم تقدير عدد سكان مدينة يطا عام 2018، بحوالي، 167,424 نسمة.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المصدر / عين الخليل</w:t>
      </w:r>
    </w:p>
    <w:p>
      <w:pPr>
        <w:pStyle w:val="rtlJustify"/>
      </w:pPr>
      <w:r>
        <w:rPr>
          <w:rFonts w:ascii="Traditional Arabic" w:hAnsi="Traditional Arabic" w:eastAsia="Traditional Arabic" w:cs="Traditional Arabic"/>
          <w:sz w:val="28"/>
          <w:szCs w:val="28"/>
          <w:rtl/>
        </w:rPr>
        <w:t xml:space="preserve">رابط مختصر</w:t>
      </w:r>
    </w:p>
    <w:p>
      <w:pPr>
        <w:pStyle w:val="rtlJustify"/>
      </w:pPr>
      <w:r>
        <w:rPr>
          <w:rFonts w:ascii="Traditional Arabic" w:hAnsi="Traditional Arabic" w:eastAsia="Traditional Arabic" w:cs="Traditional Arabic"/>
          <w:sz w:val="28"/>
          <w:szCs w:val="28"/>
          <w:rtl/>
        </w:rPr>
        <w:t xml:space="preserve">https://aynalkhaleel.ps/p/6</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2026-10-03T17:06:12+00:00</dcterms:created>
  <dcterms:modified xsi:type="dcterms:W3CDTF">2026-10-03T17:06:12+00:00</dcterms:modified>
</cp:coreProperties>
</file>

<file path=docProps/custom.xml><?xml version="1.0" encoding="utf-8"?>
<Properties xmlns="http://schemas.openxmlformats.org/officeDocument/2006/custom-properties" xmlns:vt="http://schemas.openxmlformats.org/officeDocument/2006/docPropsVTypes"/>
</file>