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نعيم</w:t>
      </w:r>
    </w:p>
    <w:p>
      <w:pPr>
        <w:pStyle w:val="rtlJustify"/>
      </w:pPr>
      <w:r>
        <w:rPr>
          <w:rFonts w:ascii="Traditional Arabic" w:hAnsi="Traditional Arabic" w:eastAsia="Traditional Arabic" w:cs="Traditional Arabic"/>
          <w:sz w:val="28"/>
          <w:szCs w:val="28"/>
          <w:rtl/>
        </w:rPr>
        <w:t xml:space="preserve">بني نعيم بلدة فلسطينية تتبع محافظة الخليل. تقع إلى جهة الشرق من الخليل على بعد 7 كم تقريباً وتربطها بها عدة طرق معبدة. عرفت بلدة بني نعيم في العهد الروماني باسم قرية كفار بروشا .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 </w:t>
      </w:r>
    </w:p>
    <w:p/>
    <w:p>
      <w:pPr>
        <w:pStyle w:val="Heading2"/>
      </w:pPr>
      <w:bookmarkStart w:id="0" w:name="_Toc0"/>
      <w:r>
        <w:t>قصة تأسيس القرية</w:t>
      </w:r>
      <w:bookmarkEnd w:id="0"/>
    </w:p>
    <w:p>
      <w:pPr>
        <w:pStyle w:val="rtlJustify"/>
      </w:pPr>
      <w:r>
        <w:rPr>
          <w:rFonts w:ascii="Traditional Arabic" w:hAnsi="Traditional Arabic" w:eastAsia="Traditional Arabic" w:cs="Traditional Arabic"/>
          <w:sz w:val="28"/>
          <w:szCs w:val="28"/>
          <w:rtl/>
        </w:rPr>
        <w:t xml:space="preserve">نشأت بلدة بني نعيم فوق بقعة مرتفعة من جبال الخليل تمثل الحافة الشرقية لهضبة الخليل وتعلو 970 م عن سطح البحر، تتألف من بيوت مبنية من الحجر أو من الاسمنت، ويتخذ مخططها شكل المستطيل الذي يمتد امتداداً شمالياً شرقياً– جنوبياً غربياً في محور عمراني يحاذي الطرق المؤدية إلى الخليل.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كانت بلدة بني نعيم في العهد الروماني تعرف باسم آخر وهو “كفار بروشا الحصينة”، وقد استمرت على هذا الاسم عقوداً طويلة، إلى غاية الفتح الإسلامي، عندما تحول على يد المسلمين إلى “كفر بريك” تحريفاً للاسم الروماني القديم.</w:t>
      </w:r>
    </w:p>
    <w:p>
      <w:pPr>
        <w:pStyle w:val="rtlJustify"/>
      </w:pPr>
      <w:r>
        <w:rPr>
          <w:rFonts w:ascii="Traditional Arabic" w:hAnsi="Traditional Arabic" w:eastAsia="Traditional Arabic" w:cs="Traditional Arabic"/>
          <w:sz w:val="28"/>
          <w:szCs w:val="28"/>
          <w:rtl/>
        </w:rPr>
        <w:t xml:space="preserve">لكن بعد نزول قبيلة النعيميين جنوبي فلسطين واستقرار طائفة منها في ناحية كفر بريك، تم تحويل القرية على اسمهم، وأصبحت منذ ذلك الوقت تعرف بأنها “قرية بني نعيم”، ويستمر الاسم إلى يومنا هذا دون أن يتغير، حتى بعد التغييرات الكثيرة التي حصلت في الأراضي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1- خربة ياقين</w:t>
      </w:r>
    </w:p>
    <w:p>
      <w:pPr>
        <w:pStyle w:val="rtlJustify"/>
      </w:pPr>
      <w:r>
        <w:rPr>
          <w:rFonts w:ascii="Traditional Arabic" w:hAnsi="Traditional Arabic" w:eastAsia="Traditional Arabic" w:cs="Traditional Arabic"/>
          <w:sz w:val="28"/>
          <w:szCs w:val="28"/>
          <w:rtl/>
        </w:rPr>
        <w:t xml:space="preserve">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(ر.ع.).</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وذكر الموقع الهروي بقوله: «ياقين قرية بها مقام لوط. وكان بها يسكن بعد رحيله من زُغر. وسميت ياقين لانه لما سار بأهله ورأى العذاب قد نزل بقومه سجد في هذا الموضع وقال: «أيقنت ان وعد الله حق». والموضع الذي خسف هو اليوم البحيرة المنتنة وقيل «ان الحجر الذي ضربه موسى فانفجرت منه اثنتا عشرة عيناً بزغر والله اعلم».</w:t>
      </w:r>
    </w:p>
    <w:p>
      <w:pPr>
        <w:pStyle w:val="rtlJustify"/>
      </w:pPr>
      <w:r>
        <w:rPr>
          <w:rFonts w:ascii="Traditional Arabic" w:hAnsi="Traditional Arabic" w:eastAsia="Traditional Arabic" w:cs="Traditional Arabic"/>
          <w:sz w:val="28"/>
          <w:szCs w:val="28"/>
          <w:rtl/>
        </w:rPr>
        <w:t xml:space="preserve">ويمثل هذا القول ذكر صاحب معجم البلدان (5 ـ 426) هذا المكان.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779هـ: 1377م وذكرها في رحلته (ص56) بقوله: (وبشرفي حرم الخليل تربة لوط،، وهي على تل مرتفع يشرف منه غور الشام، وعلى قبره أبنية حسنة، وهي في بيت منها حسن البناء مبيّض ولا ستور عليه.</w:t>
      </w:r>
    </w:p>
    <w:p>
      <w:pPr>
        <w:pStyle w:val="rtlJustify"/>
      </w:pPr>
      <w:r>
        <w:rPr>
          <w:rFonts w:ascii="Traditional Arabic" w:hAnsi="Traditional Arabic" w:eastAsia="Traditional Arabic" w:cs="Traditional Arabic"/>
          <w:sz w:val="28"/>
          <w:szCs w:val="28"/>
          <w:rtl/>
        </w:rPr>
        <w:t xml:space="preserve">وهنالك بحيرة لوط، وهي أجاج يقال إنها موضع ديار قوم لوط، وبمقربة من تربة لوط مسجد اليقين، وهو على تل مرتفع له نور واشراق ليس لسواه، ولا يجاوره الا دار واحدة يسكنها فيّمه، وفي المسجد بمقربة من بابه موضع منخفض في حجر صلد قد هُييء فيه صورة محراب لا يسع الا مصلياً واحداً، ويقال: ان إبراهيم سجد في ذلك الموضع شاكراً لله تعالى عند هلاك قوم لوط، فتحرك موضع سجوده وساخ في الأرض قليلاً.</w:t>
      </w:r>
    </w:p>
    <w:p>
      <w:pPr>
        <w:pStyle w:val="rtlJustify"/>
      </w:pPr>
      <w:r>
        <w:rPr>
          <w:rFonts w:ascii="Traditional Arabic" w:hAnsi="Traditional Arabic" w:eastAsia="Traditional Arabic" w:cs="Traditional Arabic"/>
          <w:sz w:val="28"/>
          <w:szCs w:val="28"/>
          <w:rtl/>
        </w:rPr>
        <w:t xml:space="preserve">وبالقرب من هذا المسجد قبر فاطمة بنت الحسين بن علي، عليهما السلام، وبأعلى القبر وأسفله لوحان من الرخام مكتوب منقوش بخط بديع: بسم الله الرحمن الرحيم، لله العزة والبقاء، وله ما ذرأ وبرأ وعلى خلقه كتب الفناء، وفي رسول الله أسوة، هذا قبر ام سلمة فاطمة بنت الحسين، وفي اللوح الآخر منقوش، صنعه محمد بن أبي سهل النقاش بمصر وتحت ذلك كتبت هذه الأبيات:</w:t>
      </w:r>
    </w:p>
    <w:p>
      <w:pPr>
        <w:pStyle w:val="rtlJustify"/>
      </w:pPr>
      <w:r>
        <w:rPr>
          <w:rFonts w:ascii="Traditional Arabic" w:hAnsi="Traditional Arabic" w:eastAsia="Traditional Arabic" w:cs="Traditional Arabic"/>
          <w:sz w:val="28"/>
          <w:szCs w:val="28"/>
          <w:rtl/>
        </w:rPr>
        <w:t xml:space="preserve">أسكنتُ من كان في الأحشاء مسكنُه***بالرغم مني بين الترب والحجر</w:t>
      </w:r>
    </w:p>
    <w:p>
      <w:pPr>
        <w:pStyle w:val="rtlJustify"/>
      </w:pPr>
      <w:r>
        <w:rPr>
          <w:rFonts w:ascii="Traditional Arabic" w:hAnsi="Traditional Arabic" w:eastAsia="Traditional Arabic" w:cs="Traditional Arabic"/>
          <w:sz w:val="28"/>
          <w:szCs w:val="28"/>
          <w:rtl/>
        </w:rPr>
        <w:t xml:space="preserve">يا قبر فاطمة بنت ابن فاطمة***بنت الأئمة بنت الأنجم الزهر</w:t>
      </w:r>
    </w:p>
    <w:p>
      <w:pPr>
        <w:pStyle w:val="rtlJustify"/>
      </w:pPr>
      <w:r>
        <w:rPr>
          <w:rFonts w:ascii="Traditional Arabic" w:hAnsi="Traditional Arabic" w:eastAsia="Traditional Arabic" w:cs="Traditional Arabic"/>
          <w:sz w:val="28"/>
          <w:szCs w:val="28"/>
          <w:rtl/>
        </w:rPr>
        <w:t xml:space="preserve">يا قبر ما فيك من دين ومن ورع***ومن عفاف ومن صون ومن خفر</w:t>
      </w:r>
    </w:p>
    <w:p>
      <w:pPr>
        <w:pStyle w:val="rtlJustify"/>
      </w:pPr>
      <w:r>
        <w:rPr>
          <w:rFonts w:ascii="Traditional Arabic" w:hAnsi="Traditional Arabic" w:eastAsia="Traditional Arabic" w:cs="Traditional Arabic"/>
          <w:sz w:val="28"/>
          <w:szCs w:val="28"/>
          <w:rtl/>
        </w:rPr>
        <w:t xml:space="preserve">ومما جاء في الأنس الجليل عن مسجد اليقين: «. ثم مسجد بناه أبو بكر محمد بن إسماعيل الصباحي فيه مرقد إبراهيم قد غاص في الصخر نحواً من ذراع يقال ان إبراهيم لما رأى قريات لوط في الهواء وقف أو رقد ثم قال: اشهد ان هذا لهو الحق اليقين فلذلك سمي ذلك المسجد مسجد اليقين وكان بناء ذلك المسجد في شهر شعبان سنة اثنتين وخمسين وثلثماية (963هـ) وبظاهر المسجد قبر فاطمة بنت الحسين بن علي م وعند قبرها رخامة مكتوب عليها بالكوفي: (البيتان الأولان المذكوران في رحلة ابن بطوطة).</w:t>
      </w:r>
    </w:p>
    <w:p>
      <w:pPr>
        <w:pStyle w:val="rtlJustify"/>
      </w:pPr>
      <w:r>
        <w:rPr>
          <w:rFonts w:ascii="Traditional Arabic" w:hAnsi="Traditional Arabic" w:eastAsia="Traditional Arabic" w:cs="Traditional Arabic"/>
          <w:sz w:val="28"/>
          <w:szCs w:val="28"/>
          <w:rtl/>
        </w:rPr>
        <w:t xml:space="preserve">وفي عام 1101هـ زار هذه البقعة الشيخ عبد الغني النابلسي ومما قاله: (سرنا) من الخليل (إلى زيارة لوط. حتى وصلنا إلى مسجد اليقين. بعد أن قطعنا تعازات وجبال شامخات فدخلنا المسجد المتقدم والأثر العتيق المتهدم ونظرنا إلى آثار قدم إبراهيم الخليل في صخرة داخل ذلك المسجد)(123).</w:t>
      </w:r>
    </w:p>
    <w:p>
      <w:pPr>
        <w:pStyle w:val="rtlJustify"/>
      </w:pPr>
      <w:r>
        <w:rPr>
          <w:rFonts w:ascii="Traditional Arabic" w:hAnsi="Traditional Arabic" w:eastAsia="Traditional Arabic" w:cs="Traditional Arabic"/>
          <w:sz w:val="28"/>
          <w:szCs w:val="28"/>
          <w:rtl/>
        </w:rPr>
        <w:t xml:space="preserve">وزار المسجد اللقيمي (1143هـ) ويقال: (وقد أكرمنا الشيخ صبيح التميمي الداري غاية الاكرام وهو متشرف بخدمة سيدنا لوط. وهو من ذرية تميم الداري الصحابي المشهور)(124).</w:t>
      </w:r>
    </w:p>
    <w:p>
      <w:pPr>
        <w:pStyle w:val="rtlJustify"/>
      </w:pPr>
      <w:r>
        <w:rPr>
          <w:rFonts w:ascii="Traditional Arabic" w:hAnsi="Traditional Arabic" w:eastAsia="Traditional Arabic" w:cs="Traditional Arabic"/>
          <w:sz w:val="28"/>
          <w:szCs w:val="28"/>
          <w:rtl/>
        </w:rPr>
        <w:t xml:space="preserve">وفي الوقائع الفلسطينية (ص1636) يحتوي على: «مقام وكتابات عربية».</w:t>
      </w:r>
    </w:p>
    <w:p>
      <w:pPr>
        <w:pStyle w:val="rtlJustify"/>
      </w:pPr>
      <w:r>
        <w:rPr>
          <w:rFonts w:ascii="Traditional Arabic" w:hAnsi="Traditional Arabic" w:eastAsia="Traditional Arabic" w:cs="Traditional Arabic"/>
          <w:sz w:val="28"/>
          <w:szCs w:val="28"/>
          <w:rtl/>
        </w:rPr>
        <w:t xml:space="preserve">2- خربة عربية</w:t>
      </w:r>
    </w:p>
    <w:p>
      <w:pPr>
        <w:pStyle w:val="rtlJustify"/>
      </w:pPr>
      <w:r>
        <w:rPr>
          <w:rFonts w:ascii="Traditional Arabic" w:hAnsi="Traditional Arabic" w:eastAsia="Traditional Arabic" w:cs="Traditional Arabic"/>
          <w:sz w:val="28"/>
          <w:szCs w:val="28"/>
          <w:rtl/>
        </w:rPr>
        <w:t xml:space="preserve">في شمال بني نعيم. تحتوي على: «أسس، أكوام حجارة. صهاريج».</w:t>
      </w:r>
    </w:p>
    <w:p>
      <w:pPr>
        <w:pStyle w:val="rtlJustify"/>
      </w:pPr>
      <w:r>
        <w:rPr>
          <w:rFonts w:ascii="Traditional Arabic" w:hAnsi="Traditional Arabic" w:eastAsia="Traditional Arabic" w:cs="Traditional Arabic"/>
          <w:sz w:val="28"/>
          <w:szCs w:val="28"/>
          <w:rtl/>
        </w:rPr>
        <w:t xml:space="preserve">3- خربة المنيزل</w:t>
      </w:r>
    </w:p>
    <w:p>
      <w:pPr>
        <w:pStyle w:val="rtlJustify"/>
      </w:pPr>
      <w:r>
        <w:rPr>
          <w:rFonts w:ascii="Traditional Arabic" w:hAnsi="Traditional Arabic" w:eastAsia="Traditional Arabic" w:cs="Traditional Arabic"/>
          <w:sz w:val="28"/>
          <w:szCs w:val="28"/>
          <w:rtl/>
        </w:rPr>
        <w:t xml:space="preserve">في ظاهر النبي يقين الجنوبي الغربي. ترتفع 908 أمتار عن سطح البحر. بها: «آثار محلة، مغر، مدافن نحت في الصخور».</w:t>
      </w:r>
    </w:p>
    <w:p>
      <w:pPr>
        <w:pStyle w:val="rtlJustify"/>
      </w:pPr>
      <w:r>
        <w:rPr>
          <w:rFonts w:ascii="Traditional Arabic" w:hAnsi="Traditional Arabic" w:eastAsia="Traditional Arabic" w:cs="Traditional Arabic"/>
          <w:sz w:val="28"/>
          <w:szCs w:val="28"/>
          <w:rtl/>
        </w:rPr>
        <w:t xml:space="preserve">4- خربة ام ركبة</w:t>
      </w:r>
    </w:p>
    <w:p>
      <w:pPr>
        <w:pStyle w:val="rtlJustify"/>
      </w:pPr>
      <w:r>
        <w:rPr>
          <w:rFonts w:ascii="Traditional Arabic" w:hAnsi="Traditional Arabic" w:eastAsia="Traditional Arabic" w:cs="Traditional Arabic"/>
          <w:sz w:val="28"/>
          <w:szCs w:val="28"/>
          <w:rtl/>
        </w:rPr>
        <w:t xml:space="preserve">في الجنوب من بني نعيم تعلو 700 متر عن سطح البحر. تحتوي على: «بقايا بناء، عتبة باب عليا».</w:t>
      </w:r>
    </w:p>
    <w:p>
      <w:pPr>
        <w:pStyle w:val="rtlJustify"/>
      </w:pPr>
      <w:r>
        <w:rPr>
          <w:rFonts w:ascii="Traditional Arabic" w:hAnsi="Traditional Arabic" w:eastAsia="Traditional Arabic" w:cs="Traditional Arabic"/>
          <w:sz w:val="28"/>
          <w:szCs w:val="28"/>
          <w:rtl/>
        </w:rPr>
        <w:t xml:space="preserve">5- خربة بني دار</w:t>
      </w:r>
    </w:p>
    <w:p>
      <w:pPr>
        <w:pStyle w:val="rtlJustify"/>
      </w:pPr>
      <w:r>
        <w:rPr>
          <w:rFonts w:ascii="Traditional Arabic" w:hAnsi="Traditional Arabic" w:eastAsia="Traditional Arabic" w:cs="Traditional Arabic"/>
          <w:sz w:val="28"/>
          <w:szCs w:val="28"/>
          <w:rtl/>
        </w:rPr>
        <w:t xml:space="preserve">في ظاهر النبي يقين الغربي بها: «برج متهدم وأساسات، صهاريج، كهوف، محاجر».</w:t>
      </w:r>
    </w:p>
    <w:p>
      <w:pPr>
        <w:pStyle w:val="rtlJustify"/>
      </w:pPr>
      <w:r>
        <w:rPr>
          <w:rFonts w:ascii="Traditional Arabic" w:hAnsi="Traditional Arabic" w:eastAsia="Traditional Arabic" w:cs="Traditional Arabic"/>
          <w:sz w:val="28"/>
          <w:szCs w:val="28"/>
          <w:rtl/>
        </w:rPr>
        <w:t xml:space="preserve">6- خربة القصر</w:t>
      </w:r>
    </w:p>
    <w:p>
      <w:pPr>
        <w:pStyle w:val="rtlJustify"/>
      </w:pPr>
      <w:r>
        <w:rPr>
          <w:rFonts w:ascii="Traditional Arabic" w:hAnsi="Traditional Arabic" w:eastAsia="Traditional Arabic" w:cs="Traditional Arabic"/>
          <w:sz w:val="28"/>
          <w:szCs w:val="28"/>
          <w:rtl/>
        </w:rPr>
        <w:t xml:space="preserve">في الجنوب الشرقي من بني نعيم بها: أنقاض نعيم بها مبان أسس. صهاريج».</w:t>
      </w:r>
    </w:p>
    <w:p>
      <w:pPr>
        <w:pStyle w:val="rtlJustify"/>
      </w:pPr>
      <w:r>
        <w:rPr>
          <w:rFonts w:ascii="Traditional Arabic" w:hAnsi="Traditional Arabic" w:eastAsia="Traditional Arabic" w:cs="Traditional Arabic"/>
          <w:sz w:val="28"/>
          <w:szCs w:val="28"/>
          <w:rtl/>
        </w:rPr>
        <w:t xml:space="preserve">7- خربة البويب</w:t>
      </w:r>
    </w:p>
    <w:p>
      <w:pPr>
        <w:pStyle w:val="rtlJustify"/>
      </w:pPr>
      <w:r>
        <w:rPr>
          <w:rFonts w:ascii="Traditional Arabic" w:hAnsi="Traditional Arabic" w:eastAsia="Traditional Arabic" w:cs="Traditional Arabic"/>
          <w:sz w:val="28"/>
          <w:szCs w:val="28"/>
          <w:rtl/>
        </w:rPr>
        <w:t xml:space="preserve">في الجهة الجنوبية من بني نعيم. بها: «جدران، صهريج».</w:t>
      </w:r>
    </w:p>
    <w:p>
      <w:pPr>
        <w:pStyle w:val="rtlJustify"/>
      </w:pPr>
      <w:r>
        <w:rPr>
          <w:rFonts w:ascii="Traditional Arabic" w:hAnsi="Traditional Arabic" w:eastAsia="Traditional Arabic" w:cs="Traditional Arabic"/>
          <w:sz w:val="28"/>
          <w:szCs w:val="28"/>
          <w:rtl/>
        </w:rPr>
        <w:t xml:space="preserve">8- خربة ام حلسة</w:t>
      </w:r>
    </w:p>
    <w:p>
      <w:pPr>
        <w:pStyle w:val="rtlJustify"/>
      </w:pPr>
      <w:r>
        <w:rPr>
          <w:rFonts w:ascii="Traditional Arabic" w:hAnsi="Traditional Arabic" w:eastAsia="Traditional Arabic" w:cs="Traditional Arabic"/>
          <w:sz w:val="28"/>
          <w:szCs w:val="28"/>
          <w:rtl/>
        </w:rPr>
        <w:t xml:space="preserve">في الجنوب الشرقي من بني نعيم: «آثار أنقاض، بئران» كما وتقع بالقرب من هذه الخربة مستوطنة بني حيفر</w:t>
      </w:r>
    </w:p>
    <w:p>
      <w:pPr>
        <w:pStyle w:val="rtlJustify"/>
      </w:pPr>
      <w:r>
        <w:rPr>
          <w:rFonts w:ascii="Traditional Arabic" w:hAnsi="Traditional Arabic" w:eastAsia="Traditional Arabic" w:cs="Traditional Arabic"/>
          <w:sz w:val="28"/>
          <w:szCs w:val="28"/>
          <w:rtl/>
        </w:rPr>
        <w:t xml:space="preserve">9- خربة زعطوط</w:t>
      </w:r>
    </w:p>
    <w:p>
      <w:pPr>
        <w:pStyle w:val="rtlJustify"/>
      </w:pPr>
      <w:r>
        <w:rPr>
          <w:rFonts w:ascii="Traditional Arabic" w:hAnsi="Traditional Arabic" w:eastAsia="Traditional Arabic" w:cs="Traditional Arabic"/>
          <w:sz w:val="28"/>
          <w:szCs w:val="28"/>
          <w:rtl/>
        </w:rPr>
        <w:t xml:space="preserve">تقع أيضاً في الجنوب الشرقي من بني نعيم تحتوي على: «جدران، اكوام حجارة.</w:t>
      </w:r>
    </w:p>
    <w:p>
      <w:pPr>
        <w:pStyle w:val="rtlJustify"/>
      </w:pPr>
      <w:r>
        <w:rPr>
          <w:rFonts w:ascii="Traditional Arabic" w:hAnsi="Traditional Arabic" w:eastAsia="Traditional Arabic" w:cs="Traditional Arabic"/>
          <w:sz w:val="28"/>
          <w:szCs w:val="28"/>
          <w:rtl/>
        </w:rPr>
        <w:t xml:space="preserve">10- خربة اسطبول</w:t>
      </w:r>
    </w:p>
    <w:p>
      <w:pPr>
        <w:pStyle w:val="rtlJustify"/>
      </w:pPr>
      <w:r>
        <w:rPr>
          <w:rFonts w:ascii="Traditional Arabic" w:hAnsi="Traditional Arabic" w:eastAsia="Traditional Arabic" w:cs="Traditional Arabic"/>
          <w:sz w:val="28"/>
          <w:szCs w:val="28"/>
          <w:rtl/>
        </w:rPr>
        <w:t xml:space="preserve">كانت تقوم على هذه الخربة بلدة:</w:t>
      </w:r>
    </w:p>
    <w:p>
      <w:pPr>
        <w:pStyle w:val="rtlJustify"/>
      </w:pPr>
      <w:r>
        <w:rPr>
          <w:rFonts w:ascii="Traditional Arabic" w:hAnsi="Traditional Arabic" w:eastAsia="Traditional Arabic" w:cs="Traditional Arabic"/>
          <w:sz w:val="28"/>
          <w:szCs w:val="28"/>
          <w:rtl/>
        </w:rPr>
        <w:t xml:space="preserve">ايام الحكم الروماني. تحتوي الخربة على: «جدران متهدمة، صهاريج، مغر، أعمدة، مدفن منقور في الصخر، أرضيات مرصوفة بالفسيفساء، نحت في الصخور»</w:t>
      </w:r>
    </w:p>
    <w:p>
      <w:pPr>
        <w:pStyle w:val="rtlJustify"/>
      </w:pPr>
      <w:r>
        <w:rPr>
          <w:rFonts w:ascii="Traditional Arabic" w:hAnsi="Traditional Arabic" w:eastAsia="Traditional Arabic" w:cs="Traditional Arabic"/>
          <w:sz w:val="28"/>
          <w:szCs w:val="28"/>
          <w:rtl/>
        </w:rPr>
        <w:t xml:space="preserve">11- خربة الوبدة</w:t>
      </w:r>
    </w:p>
    <w:p>
      <w:pPr>
        <w:pStyle w:val="rtlJustify"/>
      </w:pPr>
      <w:r>
        <w:rPr>
          <w:rFonts w:ascii="Traditional Arabic" w:hAnsi="Traditional Arabic" w:eastAsia="Traditional Arabic" w:cs="Traditional Arabic"/>
          <w:sz w:val="28"/>
          <w:szCs w:val="28"/>
          <w:rtl/>
        </w:rPr>
        <w:t xml:space="preserve">بجانب خربة اسطبول الجنوبي الشرقي. ترتفع 800 متر عن سطح البحر بها جدران، أساسات»(134). والوبد: النقرة في الجبل يستنقع فيها الماء وأوبد الشيء أفرده.</w:t>
      </w:r>
    </w:p>
    <w:p>
      <w:pPr>
        <w:pStyle w:val="rtlJustify"/>
      </w:pPr>
      <w:r>
        <w:rPr>
          <w:rFonts w:ascii="Traditional Arabic" w:hAnsi="Traditional Arabic" w:eastAsia="Traditional Arabic" w:cs="Traditional Arabic"/>
          <w:sz w:val="28"/>
          <w:szCs w:val="28"/>
          <w:rtl/>
        </w:rPr>
        <w:t xml:space="preserve">12- خربة سلمى</w:t>
      </w:r>
    </w:p>
    <w:p>
      <w:pPr>
        <w:pStyle w:val="rtlJustify"/>
      </w:pPr>
      <w:r>
        <w:rPr>
          <w:rFonts w:ascii="Traditional Arabic" w:hAnsi="Traditional Arabic" w:eastAsia="Traditional Arabic" w:cs="Traditional Arabic"/>
          <w:sz w:val="28"/>
          <w:szCs w:val="28"/>
          <w:rtl/>
        </w:rPr>
        <w:t xml:space="preserve">في الجنوب من بني نعيم. بها: «أساسات، أكوام حجارة»(135). وسلمى جمع سليم.</w:t>
      </w:r>
    </w:p>
    <w:p>
      <w:pPr>
        <w:pStyle w:val="rtlJustify"/>
      </w:pPr>
      <w:r>
        <w:rPr>
          <w:rFonts w:ascii="Traditional Arabic" w:hAnsi="Traditional Arabic" w:eastAsia="Traditional Arabic" w:cs="Traditional Arabic"/>
          <w:sz w:val="28"/>
          <w:szCs w:val="28"/>
          <w:rtl/>
        </w:rPr>
        <w:t xml:space="preserve">13- خربة خلة الميه</w:t>
      </w:r>
    </w:p>
    <w:p>
      <w:pPr>
        <w:pStyle w:val="rtlJustify"/>
      </w:pPr>
      <w:r>
        <w:rPr>
          <w:rFonts w:ascii="Traditional Arabic" w:hAnsi="Traditional Arabic" w:eastAsia="Traditional Arabic" w:cs="Traditional Arabic"/>
          <w:sz w:val="28"/>
          <w:szCs w:val="28"/>
          <w:rtl/>
        </w:rPr>
        <w:t xml:space="preserve">في الجنوب الغربي من خربة سلمى. بها: «انقاض، اكوام حجارة، صهاريج»</w:t>
      </w:r>
    </w:p>
    <w:p>
      <w:pPr>
        <w:pStyle w:val="rtlJustify"/>
      </w:pPr>
      <w:r>
        <w:rPr>
          <w:rFonts w:ascii="Traditional Arabic" w:hAnsi="Traditional Arabic" w:eastAsia="Traditional Arabic" w:cs="Traditional Arabic"/>
          <w:sz w:val="28"/>
          <w:szCs w:val="28"/>
          <w:rtl/>
        </w:rPr>
        <w:t xml:space="preserve">14- خربة سنّوط</w:t>
      </w:r>
    </w:p>
    <w:p>
      <w:pPr>
        <w:pStyle w:val="rtlJustify"/>
      </w:pPr>
      <w:r>
        <w:rPr>
          <w:rFonts w:ascii="Traditional Arabic" w:hAnsi="Traditional Arabic" w:eastAsia="Traditional Arabic" w:cs="Traditional Arabic"/>
          <w:sz w:val="28"/>
          <w:szCs w:val="28"/>
          <w:rtl/>
        </w:rPr>
        <w:t xml:space="preserve">بها: «أساسات، صهاريج، منقورة في الصخر»</w:t>
      </w:r>
    </w:p>
    <w:p>
      <w:pPr>
        <w:pStyle w:val="rtlJustify"/>
      </w:pPr>
      <w:r>
        <w:rPr>
          <w:rFonts w:ascii="Traditional Arabic" w:hAnsi="Traditional Arabic" w:eastAsia="Traditional Arabic" w:cs="Traditional Arabic"/>
          <w:sz w:val="28"/>
          <w:szCs w:val="28"/>
          <w:rtl/>
        </w:rPr>
        <w:t xml:space="preserve">15- خربة زيف</w:t>
      </w:r>
    </w:p>
    <w:p>
      <w:pPr>
        <w:pStyle w:val="rtlJustify"/>
      </w:pPr>
      <w:r>
        <w:rPr>
          <w:rFonts w:ascii="Traditional Arabic" w:hAnsi="Traditional Arabic" w:eastAsia="Traditional Arabic" w:cs="Traditional Arabic"/>
          <w:sz w:val="28"/>
          <w:szCs w:val="28"/>
          <w:rtl/>
        </w:rPr>
        <w:t xml:space="preserve">في ظاهر خربة «اسطبول» الشمالي. ترتفع 800 متر عن سطح البحر. تلها الواقع في غربها يعلو 880 متراً عن سطح البحر. تحتوي على: «أنقاض ممتدة، جدران مهدمة، أساسات، صهريج، مغر، بناء معقود».</w:t>
      </w:r>
    </w:p>
    <w:p>
      <w:pPr>
        <w:pStyle w:val="rtlJustify"/>
      </w:pPr>
      <w:r>
        <w:rPr>
          <w:rFonts w:ascii="Traditional Arabic" w:hAnsi="Traditional Arabic" w:eastAsia="Traditional Arabic" w:cs="Traditional Arabic"/>
          <w:sz w:val="28"/>
          <w:szCs w:val="28"/>
          <w:rtl/>
        </w:rPr>
        <w:t xml:space="preserve">كانت تقوم على موقع خربة زيف، إحدى البلدتين الكنعانيتين اللتين كانتا تحمل نفس الاسم: زيف. واما الثانية فكانت تقوم في ناحية «كُرنُب» في قضاء بئر السبع.</w:t>
      </w:r>
    </w:p>
    <w:p>
      <w:pPr>
        <w:pStyle w:val="rtlJustify"/>
      </w:pPr>
      <w:r>
        <w:rPr>
          <w:rFonts w:ascii="Traditional Arabic" w:hAnsi="Traditional Arabic" w:eastAsia="Traditional Arabic" w:cs="Traditional Arabic"/>
          <w:sz w:val="28"/>
          <w:szCs w:val="28"/>
          <w:rtl/>
        </w:rPr>
        <w:t xml:space="preserve">وكلمة زيف بمعنى زهرة وسناء.</w:t>
      </w:r>
    </w:p>
    <w:p>
      <w:pPr>
        <w:pStyle w:val="rtlJustify"/>
      </w:pPr>
      <w:r>
        <w:rPr>
          <w:rFonts w:ascii="Traditional Arabic" w:hAnsi="Traditional Arabic" w:eastAsia="Traditional Arabic" w:cs="Traditional Arabic"/>
          <w:sz w:val="28"/>
          <w:szCs w:val="28"/>
          <w:rtl/>
        </w:rPr>
        <w:t xml:space="preserve">وتل «زيف» يحتوي على: «تل قسم منه مكون من الأنقاض ـ أساسات وحجارة بناء مبعثرة، محجر، مدافن منقورة في الصخر».</w:t>
      </w:r>
    </w:p>
    <w:p>
      <w:pPr>
        <w:pStyle w:val="rtlJustify"/>
      </w:pPr>
      <w:r>
        <w:rPr>
          <w:rFonts w:ascii="Traditional Arabic" w:hAnsi="Traditional Arabic" w:eastAsia="Traditional Arabic" w:cs="Traditional Arabic"/>
          <w:sz w:val="28"/>
          <w:szCs w:val="28"/>
          <w:rtl/>
        </w:rPr>
        <w:t xml:space="preserve">17- خربة حبرون اللوزة</w:t>
      </w:r>
    </w:p>
    <w:p>
      <w:pPr>
        <w:pStyle w:val="rtlJustify"/>
      </w:pPr>
      <w:r>
        <w:rPr>
          <w:rFonts w:ascii="Traditional Arabic" w:hAnsi="Traditional Arabic" w:eastAsia="Traditional Arabic" w:cs="Traditional Arabic"/>
          <w:sz w:val="28"/>
          <w:szCs w:val="28"/>
          <w:rtl/>
        </w:rPr>
        <w:t xml:space="preserve">للشمال من بني نعيم ترتفع 936 متراً عن سطح البحر بها: «صهريج، اكوام حجارة»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فيها مساجد تزيد على ثمانية عشر مسجداً،أهمها مسجد لوط الذي ينسب إلى النبي لوط علية السلام.</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بني نعيم تتبع محافظة الخليل. تقع إلى جهة الشرق من الخليل على بعد 7 كم تقريباً وتربطها بها عدة طرق معبدة. عرفت بلدة بني نعيم في العهد الروماني باسم قرية كفار بروشا الحصينة.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w:t>
      </w:r>
    </w:p>
    <w:p>
      <w:pPr>
        <w:pStyle w:val="rtlJustify"/>
      </w:pPr>
      <w:r>
        <w:rPr>
          <w:rFonts w:ascii="Traditional Arabic" w:hAnsi="Traditional Arabic" w:eastAsia="Traditional Arabic" w:cs="Traditional Arabic"/>
          <w:sz w:val="28"/>
          <w:szCs w:val="28"/>
          <w:rtl/>
        </w:rPr>
        <w:t xml:space="preserve">  وقد كانت هذه البلدة، مدينةً كنعانية عربية، وردت في مسلّة الفرعون مرنفتاح، تحت اسم: بنو عام. وفيها كان العماليق، وهم فرعٌ كنعاني، كان يطلق عليهم، لقب الجبّارين، وهم أجداد اللخميين، الذين كانوا ينتشرون في كل أنحاء فلسطين. وهكذا انتسبت إلى هذه المدينة الكنعانية: بنوعام، معظم عشائر النعيمي، فهي الخزّان الأصلي لهذه القبائل، التي انتشرت في فلسطين وسوريا ولبنان والأردن والعراق والخليج، وقد كانوا فروعاً من قبائل بني لخم العربية الكنعانية.</w:t>
      </w:r>
    </w:p>
    <w:p>
      <w:pPr>
        <w:pStyle w:val="rtlJustify"/>
      </w:pPr>
      <w:r>
        <w:rPr>
          <w:rFonts w:ascii="Traditional Arabic" w:hAnsi="Traditional Arabic" w:eastAsia="Traditional Arabic" w:cs="Traditional Arabic"/>
          <w:sz w:val="28"/>
          <w:szCs w:val="28"/>
          <w:rtl/>
        </w:rPr>
        <w:t xml:space="preserve">  أمّا الرواية الثانية، الموثقة تاريخياً، فهي انتسابُ الراهبين المسيحيين الخليليين: نعيم وتميم إلى بنو عام، وهما أول من أعلنا إسلامهما أمام الرسول، وعادا سراً إلى فلسطين في العهد الروماني. ومنحهما الرسول، ما يُسمّى في التاريخ: إقطاع آل الداري؛ عمل الأخ الأكبر تميم الداري في الفقه الإسلامي، وكان شقيقه الأصغر نعيم، مسؤولاً عن الأرض. لهذا كان نعيم الداري، ينتسب إلى بنو عام، التي دفن فيها في خربة بني دار الواقعة في بلدة بني نعيم الحالية.</w:t>
      </w:r>
    </w:p>
    <w:p>
      <w:pPr>
        <w:pStyle w:val="rtlJustify"/>
      </w:pPr>
      <w:r>
        <w:rPr>
          <w:rFonts w:ascii="Traditional Arabic" w:hAnsi="Traditional Arabic" w:eastAsia="Traditional Arabic" w:cs="Traditional Arabic"/>
          <w:sz w:val="28"/>
          <w:szCs w:val="28"/>
          <w:rtl/>
        </w:rPr>
        <w:t xml:space="preserve">  وهكذا لا تناقض بين الروايتين: الأرجح أنَّ مدينة بنو عام الكنعانية، تمّ تحريفها لغوياً إلى بني نعيم، أو أطلق عليها الاسم، منذ بداية الإسلام، نسبة لنعيم الداري، فلا تناقض، لأنّ نعيم الداري، ينتمي أصلاً إلى بنو عام الكنعانية.</w:t>
      </w:r>
    </w:p>
    <w:p>
      <w:pPr>
        <w:pStyle w:val="rtlJustify"/>
      </w:pPr>
      <w:r>
        <w:rPr>
          <w:rFonts w:ascii="Traditional Arabic" w:hAnsi="Traditional Arabic" w:eastAsia="Traditional Arabic" w:cs="Traditional Arabic"/>
          <w:sz w:val="28"/>
          <w:szCs w:val="28"/>
          <w:rtl/>
        </w:rPr>
        <w:t xml:space="preserve">  وقد كانت عناقيد العنب، منقوشة على الأحجار الكنعانية، والرومانية، والبيزنطية. أما فلسطين، فقد اتحد فيها الشعبان: الفلسطي، والكنعاني، في أرض فلسطيم. وذكر اسمها مرّات عديدة في كتاب هيرودوت أبو التاريخ، بينما لم يرد أي ذكر فيه لبني إسرائيل على الإطلاق. لقد تمّت إضافة ذلك، لاحقاً.</w:t>
      </w:r>
    </w:p>
    <w:p>
      <w:pPr>
        <w:pStyle w:val="rtlJustify"/>
      </w:pPr>
      <w:r>
        <w:rPr>
          <w:rFonts w:ascii="Traditional Arabic" w:hAnsi="Traditional Arabic" w:eastAsia="Traditional Arabic" w:cs="Traditional Arabic"/>
          <w:sz w:val="28"/>
          <w:szCs w:val="28"/>
          <w:rtl/>
        </w:rPr>
        <w:t xml:space="preserve">  وينتسب إلى بلدة بني نعيم، موسى بن نصير فاتح الأندلس، الذي ولد في هذه البلدة. واشتهرت بالعنب والتين النعيمي، والسمن النعيمي، والرخام، فالحجر النعيمي بنيت منه القصور في فلسطين والأردن والعراق.</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تبلغ مساحة مدينة بني نعيم 207كم مربع،أي ما يعادل 15.35 % من مساحة محافظة الخليل وتعتبر مدينة بني نعيم ثاني أكبر بلدة من حيث المساحة في محافظة الخليل.</w:t>
      </w:r>
    </w:p>
    <w:p>
      <w:pPr>
        <w:pStyle w:val="rtlJustify"/>
      </w:pPr>
      <w:r>
        <w:rPr>
          <w:rFonts w:ascii="Traditional Arabic" w:hAnsi="Traditional Arabic" w:eastAsia="Traditional Arabic" w:cs="Traditional Arabic"/>
          <w:sz w:val="28"/>
          <w:szCs w:val="28"/>
          <w:rtl/>
        </w:rPr>
        <w:t xml:space="preserve"> نسبة الأراضي الصالحة للزراعة هي 11.3% وهي آخذة في الزيادة بسبب عمليات استصلاح الأراضي من قبل أهالي المدينة.</w:t>
      </w:r>
    </w:p>
    <w:p>
      <w:pPr>
        <w:pStyle w:val="rtlJustify"/>
      </w:pPr>
      <w:r>
        <w:rPr>
          <w:rFonts w:ascii="Traditional Arabic" w:hAnsi="Traditional Arabic" w:eastAsia="Traditional Arabic" w:cs="Traditional Arabic"/>
          <w:sz w:val="28"/>
          <w:szCs w:val="28"/>
          <w:rtl/>
        </w:rPr>
        <w:t xml:space="preserve"> أما نسبة الأراضي التي تستخدم للمراعي فهي 81% وهذه الأراضي تقع في المنطقة الشرقية للمدينة وتسمى منطقة المسفرة، حيث يتم زراعة جزء منها بالحبوب من قمح وشعير وعدس وكرسنة،ونذكر هنا أنه لا توجد أراضي مروية وذلك لعدم توفر مياه الأمطار وعدم وجود آبار ارتوازية للري،وذلك حتى فترة وجيزة،حيث تم الآن حفر آبار ارتوازية وهناك مخطط لحفر آبار اخرى حيث تعتبر هذه المنطقة عبارة عن حوض مائي من أكبر الأحواض في فلسطين،وكانت فترة الاحتلال عائقاً أمام تطور الزراعة وحفر الآبار في هذه المناطق. كما أن تطور الحياة أثر على حرفة الزراعة والرعي بشكل خاص، خاصة في المناطق البعيدة عن بني نعيم وذلك بسبب قلة الانتاج وكثرة الانفاق.</w:t>
      </w:r>
    </w:p>
    <w:p>
      <w:pPr>
        <w:pStyle w:val="rtlJustify"/>
      </w:pPr>
      <w:r>
        <w:rPr>
          <w:rFonts w:ascii="Traditional Arabic" w:hAnsi="Traditional Arabic" w:eastAsia="Traditional Arabic" w:cs="Traditional Arabic"/>
          <w:sz w:val="28"/>
          <w:szCs w:val="28"/>
          <w:rtl/>
        </w:rPr>
        <w:t xml:space="preserve"> أما بالنسبة لتضاريس مدينة بني نعيم فهي عبارة عن جبال متضاربة المنسوب مع جبال الخليل وحلحول غرباً،وتنحدر بشكل واضح باتجاه الشرق نحو البحر الميت، وهذا الانحدار ادى الى نشأة الأودية والسهول بفعل عوامل النحت والتعرية،ولكن هذه التعرية بطيئة بسبب عامل الجفاف الذي يميز مناخ هذه المدينة،وتشكل مرتفعات الخليل ومن ضمنه مرتفعات بني نعيم وحلحول خط تقسيم المياه water Divider وذلك بين التصريف الذي يتجه غرباً نحو البحر المتوسط وبين التصريف الذي يتجه شرقاً نحو البحر الميت،والذي يتخلل أراضي مدينة بني نعيم مكوناً عدد من الأودية الجافة التي تشكل أحواضاً نهرية متكاملة من المنبع الى المصب كلها تقع في أراضي بني نعيم،حيث يبدأ منسوبها من 970م فوق سطح البحر الى 392م تحت سطح البحر،أي أن الفرق في المنسوب بين المنبع ومستوى المصب بيلغ 1362 نقطة.</w:t>
      </w:r>
    </w:p>
    <w:p>
      <w:pPr>
        <w:pStyle w:val="rtlJustify"/>
      </w:pPr>
      <w:r>
        <w:rPr>
          <w:rFonts w:ascii="Traditional Arabic" w:hAnsi="Traditional Arabic" w:eastAsia="Traditional Arabic" w:cs="Traditional Arabic"/>
          <w:sz w:val="28"/>
          <w:szCs w:val="28"/>
          <w:rtl/>
        </w:rPr>
        <w:t xml:space="preserve"> هذه الأودية بحوالي 23كم أفقي وهي المسافة الأفقية بين موقع مدينة بني نعيم والبحر الميت،وهذه الأودية هي: واد الغار،واد سيف،واد الجرفان،واد المنطار،واد عامرة،وواد الوعر والمعزه.</w:t>
      </w:r>
    </w:p>
    <w:p>
      <w:pPr>
        <w:pStyle w:val="rtlJustify"/>
      </w:pPr>
      <w:r>
        <w:rPr>
          <w:rFonts w:ascii="Traditional Arabic" w:hAnsi="Traditional Arabic" w:eastAsia="Traditional Arabic" w:cs="Traditional Arabic"/>
          <w:sz w:val="28"/>
          <w:szCs w:val="28"/>
          <w:rtl/>
        </w:rPr>
        <w:t xml:space="preserve"> أما سطح مدينة بني نعيم والذي يقع عليه البناء فهو بحدود 30كم2، والمنازل منتشرة من الغرب باتجاه الشرق، من خلة ابو بيظة وخلة الوردة الى صرمعين وبئر الهفاف وخلة الشعرة وخلة اللوزة شرقاً،ومن جهة الشمال منطقة عربية وشحمان الى شعب صبح، وواد الأعور والمشاهد جنوباً.</w:t>
      </w:r>
    </w:p>
    <w:p>
      <w:pPr>
        <w:pStyle w:val="rtlJustify"/>
      </w:pPr>
      <w:r>
        <w:rPr>
          <w:rFonts w:ascii="Traditional Arabic" w:hAnsi="Traditional Arabic" w:eastAsia="Traditional Arabic" w:cs="Traditional Arabic"/>
          <w:sz w:val="28"/>
          <w:szCs w:val="28"/>
          <w:rtl/>
        </w:rPr>
        <w:t xml:space="preserve"> والجدير ذكره هنا أن لاختيار الموقع القديم للمنازل اسباب منها:</w:t>
      </w:r>
    </w:p>
    <w:p>
      <w:pPr>
        <w:pStyle w:val="rtlJustify"/>
      </w:pPr>
      <w:r>
        <w:rPr>
          <w:rFonts w:ascii="Traditional Arabic" w:hAnsi="Traditional Arabic" w:eastAsia="Traditional Arabic" w:cs="Traditional Arabic"/>
          <w:sz w:val="28"/>
          <w:szCs w:val="28"/>
          <w:rtl/>
        </w:rPr>
        <w:t xml:space="preserve"> 1. انها منطقة مرتفعة.</w:t>
      </w:r>
    </w:p>
    <w:p>
      <w:pPr>
        <w:pStyle w:val="rtlJustify"/>
      </w:pPr>
      <w:r>
        <w:rPr>
          <w:rFonts w:ascii="Traditional Arabic" w:hAnsi="Traditional Arabic" w:eastAsia="Traditional Arabic" w:cs="Traditional Arabic"/>
          <w:sz w:val="28"/>
          <w:szCs w:val="28"/>
          <w:rtl/>
        </w:rPr>
        <w:t xml:space="preserve"> 2. تشرف المنطقة على الأراضي الزراعية والمراعي.</w:t>
      </w:r>
    </w:p>
    <w:p>
      <w:pPr>
        <w:pStyle w:val="rtlJustify"/>
      </w:pPr>
      <w:r>
        <w:rPr>
          <w:rFonts w:ascii="Traditional Arabic" w:hAnsi="Traditional Arabic" w:eastAsia="Traditional Arabic" w:cs="Traditional Arabic"/>
          <w:sz w:val="28"/>
          <w:szCs w:val="28"/>
          <w:rtl/>
        </w:rPr>
        <w:t xml:space="preserve"> 3. قربها من مقام النبي لوط عليه السلام.</w:t>
      </w:r>
    </w:p>
    <w:p>
      <w:pPr>
        <w:pStyle w:val="rtlJustify"/>
      </w:pPr>
      <w:r>
        <w:rPr>
          <w:rFonts w:ascii="Traditional Arabic" w:hAnsi="Traditional Arabic" w:eastAsia="Traditional Arabic" w:cs="Traditional Arabic"/>
          <w:sz w:val="28"/>
          <w:szCs w:val="28"/>
          <w:rtl/>
        </w:rPr>
        <w:t xml:space="preserve"> وبازدياد عدد السكان أخذت عدد المباني المقامة تزداد تدريجياً في مختلف الاتجاهات، وصارت تأخذ طابع جديد سواء من حيث التصميم أو الاتساع أو من ناحية المواد المستخدمة في البناء،حيث هناك مباني حديثة مكونة من طابقين أو ثلاثة من الحجر الأبيض الذي يستخرج من محاجر المدينة ويعالج اما بالنحت اليدوي(دقاقة) أو بالمناشير الآلية الموجودة في 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من المصادر:</w:t>
      </w:r>
    </w:p>
    <w:p>
      <w:pPr>
        <w:pStyle w:val="rtlJustify"/>
      </w:pPr>
      <w:r>
        <w:rPr>
          <w:rFonts w:ascii="Traditional Arabic" w:hAnsi="Traditional Arabic" w:eastAsia="Traditional Arabic" w:cs="Traditional Arabic"/>
          <w:sz w:val="28"/>
          <w:szCs w:val="28"/>
          <w:rtl/>
        </w:rPr>
        <w:t xml:space="preserve">1-  موقع عين الخليل، الرابط: https://aynalkhaleel.ps/post/5/قرير-بني-نعيم</w:t>
      </w:r>
    </w:p>
    <w:p>
      <w:pPr>
        <w:pStyle w:val="rtlJustify"/>
      </w:pPr>
      <w:r>
        <w:rPr>
          <w:rFonts w:ascii="Traditional Arabic" w:hAnsi="Traditional Arabic" w:eastAsia="Traditional Arabic" w:cs="Traditional Arabic"/>
          <w:sz w:val="28"/>
          <w:szCs w:val="28"/>
          <w:rtl/>
        </w:rPr>
        <w:t xml:space="preserve">2- معهد البحاث التطبيقية / أريج</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عدد سكان مدينة بني نعيم في عام 1922 نحو 1,179 نسمة، وازداد عددهم في عام 1931 إلى نحو 1,646 نسمة كانوا يقيمون في 320 بيتاً. وقدر عددهم في عام 1945 بنحو 2,160 نسمة، وفي تعداد 1961 وصل عددهم إلى 3,392 نسمة.ويقدر عددهم عام 1980 بأكثر من 7,000 نسمة، إلى ان وصل في العام 2007 إلى أكثر من 19,000 نسمه.</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في الشمال الشرقي من بني نعيم تقع منطقة إنجاصة التي يستخرج منها حجارة جيدة للبناء تصدر للخارج. وتستخرج الحجارة أيضاً من مقالع موجودة في مناطق صرمعين وسنوت وأبو الخباز؛حيث استغلت هذة المناطق بشكل عشوائي وجائر وتوشك على نهايتها بعد أن استنفدت المناطق التي يمكن استغلالها كمقالع والتي استنفذت حجارتها.</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تأسست في بني نعيم مدرسة للبنين في أوائل العهد البريطاني الأسود، وفي عام 1942 المدرسة كان أعلى صفوفها الرابع الابتدائي.وفي آخر سنة من سني العهد المذكور كانت المدرسة تضم خمسة معلمين، وللمدرسة أراض واسعة استغلت مؤخرا لبناء المدارس ومبى البلدية ومكتبة البلدية ومبنى لنادي بني نعيم والهلال الأحمر</w:t>
      </w:r>
    </w:p>
    <w:p>
      <w:pPr>
        <w:pStyle w:val="rtlJustify"/>
      </w:pPr>
      <w:r>
        <w:rPr>
          <w:rFonts w:ascii="Traditional Arabic" w:hAnsi="Traditional Arabic" w:eastAsia="Traditional Arabic" w:cs="Traditional Arabic"/>
          <w:sz w:val="28"/>
          <w:szCs w:val="28"/>
          <w:rtl/>
        </w:rPr>
        <w:t xml:space="preserve">وبعد نكبة عام 1948م ارتفعت المدرسة في مستواها إلى نهاية المرحلة الإعدادية، ضمت في عام 1966 ـ 1967 المدرسي في صفوفها الابتدائية والإعدادية 536 طالباً، كما تأسست فيها مدرسة للبنات ضمت في العام المذكور 254 طالبة. وجميعهن في المرحلة الابتدائية. وفي بني نعيم اليوم عشرات المدارس لكافة المراحل الدراسية للبنين والبنات.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Pr>
        <w:pStyle w:val="rtlJustify"/>
      </w:pPr>
      <w:r>
        <w:rPr>
          <w:rFonts w:ascii="Traditional Arabic" w:hAnsi="Traditional Arabic" w:eastAsia="Traditional Arabic" w:cs="Traditional Arabic"/>
          <w:sz w:val="28"/>
          <w:szCs w:val="28"/>
          <w:rtl/>
        </w:rPr>
        <w:t xml:space="preserve">وفي الوقائع الفلسطينية (ص1490) ان بني نعيم تحتوي على «مبان قديمة، وقطع معمارية في القرية، جامع النبي لوط. وتعود آثار أخرى أحدث بناء إلى عهد الملك الظاهر برقوق، وقد أقيمت لمنع غارات البدو على البلدة. تبلغ مساحة أراضي بني نعيم 71,667 دونماً، وأراضيها متوسطة الخصب تزرع فيها الحبوب والخضر في الجهات المنخفضة وبطون الأودية، والأشجار المثمرة في سفوح المنحدرات الجبلية. وأهم الأشجار المزروعة الزيتون والعنب والمشمش واللوز والتين.وتعتمد الزراعة على مياه الأمطار التي تهطل بكميات كافية للزراعة ونمو الأعشاب الطبيعية.</w:t>
      </w:r>
    </w:p>
    <w:p>
      <w:pPr>
        <w:pStyle w:val="rtlJustify"/>
      </w:pPr>
      <w:r>
        <w:rPr>
          <w:rFonts w:ascii="Traditional Arabic" w:hAnsi="Traditional Arabic" w:eastAsia="Traditional Arabic" w:cs="Traditional Arabic"/>
          <w:sz w:val="28"/>
          <w:szCs w:val="28"/>
          <w:rtl/>
        </w:rPr>
        <w:t xml:space="preserve">خربة ياقين:  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 هـ: 1377 م وذكرها في رحلته (ص56) بقوله: (وبشرفي حرم الخليل تربة لوط، ، وهي على تل مرتفع يشرف منه غور الشام، وعلى قبره أبنية حسنة، وهي في بيت منها حسن البناء مبيّض ولا ستور عليه. وبالقرب من هذا المسجد قبر فاطمة بنت الحسين بن علي، عليهما السلام.</w:t>
      </w:r>
    </w:p>
    <w:p>
      <w:pPr>
        <w:pStyle w:val="rtlJustify"/>
      </w:pPr>
      <w:r>
        <w:rPr>
          <w:rFonts w:ascii="Traditional Arabic" w:hAnsi="Traditional Arabic" w:eastAsia="Traditional Arabic" w:cs="Traditional Arabic"/>
          <w:sz w:val="28"/>
          <w:szCs w:val="28"/>
          <w:rtl/>
        </w:rPr>
        <w:t xml:space="preserve"> ومن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المناصرة .زيدان، والطرابرة. حميدات. حراحشة عبيدزعمرو</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2026-01-07T23:53:30+00:00</dcterms:created>
  <dcterms:modified xsi:type="dcterms:W3CDTF">2026-01-07T23:53:30+00:00</dcterms:modified>
</cp:coreProperties>
</file>

<file path=docProps/custom.xml><?xml version="1.0" encoding="utf-8"?>
<Properties xmlns="http://schemas.openxmlformats.org/officeDocument/2006/custom-properties" xmlns:vt="http://schemas.openxmlformats.org/officeDocument/2006/docPropsVTypes"/>
</file>