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بقعة صخرية أسفل السفوح الغربية لجبال رام الله ومشرفة من ناحية أخرى على السهل الساحلي شرقي مدينة الرملة وعلى مسافة 14 كم عنها، وعلى ارتفاع يصل إلى 275م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البرج بـ 4708 دونم كانت أبنية ومنازل القرية تشغل منها ما مساحته 12دونم من مجمل تلك المساحة.</w:t>
      </w:r>
    </w:p>
    <w:p>
      <w:pPr>
        <w:pStyle w:val="rtlJustify"/>
      </w:pPr>
      <w:r>
        <w:rPr>
          <w:rFonts w:ascii="Traditional Arabic" w:hAnsi="Traditional Arabic" w:eastAsia="Traditional Arabic" w:cs="Traditional Arabic"/>
          <w:sz w:val="28"/>
          <w:szCs w:val="28"/>
          <w:rtl/>
        </w:rPr>
        <w:t xml:space="preserve">سقطتْ البرج يوم 15 تموز/ يوليو 1948 بيد الفرقة المصفحة وجفعاتي في سياق المرحلة الثانية من عملية "داني".</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وعائلات القرية</w:t>
      </w:r>
    </w:p>
    <w:p>
      <w:pPr>
        <w:pStyle w:val="rtlJustify"/>
      </w:pPr>
      <w:r>
        <w:rPr>
          <w:rFonts w:ascii="Traditional Arabic" w:hAnsi="Traditional Arabic" w:eastAsia="Traditional Arabic" w:cs="Traditional Arabic"/>
          <w:sz w:val="28"/>
          <w:szCs w:val="28"/>
          <w:rtl/>
        </w:rPr>
        <w:t xml:space="preserve">معالي.  عليان.  عدوان.  الخطيب.  الأماره (الأمراء وينضم لهم كافة العرب والبدو).  نبهان. عرمان.  بكر.عليان.حسن.  قدرية (قادرية).  المصري.  أبو نايفة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قرية البرج من القرى التي تعتمد على مياه الأمطار ولا يوجد بها عيون ماء مشهورة لكن في أيام الشتاء تظهر في أراضي القرية عدد من النباعات الصغيرة ومنها ما يستمر حتى أوائل فصل الصيف، وفي القرية الكثير من الآبار الرومانية متوزعة في أنحاء البلد وهذه الآبار كانت تكفي القرية من الماء وفي القرية عدد من الآبار التي حفرت بجانب البيوت وكانت الوديان تفيض بالماء أيام الشتاء مثل الوادي الغربي والوادي الشرقي وواد البياضة وواد الشبرك والواد القبلي وواد الجعار وواد العروس وهذه الوديان كانت تفيض بالماء وتستمر فيه المياه حتى نهاية الربيع وكانت هذه المناطق تزرع بجوانبها أولاً بالخضروات ثم بعدما تجف تزرع بالبندورة والشمام والبامية وعين الشمس والعصفر وكانت الزهرة تزرع في منطقة الجدول ويصل وزنها إلى (12) كيلو غرام من كثر خصاب الأرض والبركة أيضاً .</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عدد البيوت المعمورة</w:t>
      </w:r>
    </w:p>
    <w:p>
      <w:pPr>
        <w:pStyle w:val="rtlJustify"/>
      </w:pPr>
      <w:r>
        <w:rPr>
          <w:rFonts w:ascii="Traditional Arabic" w:hAnsi="Traditional Arabic" w:eastAsia="Traditional Arabic" w:cs="Traditional Arabic"/>
          <w:sz w:val="28"/>
          <w:szCs w:val="28"/>
          <w:rtl/>
        </w:rPr>
        <w:t xml:space="preserve">على الرغم من البحث المتواصل في الملفات العثمانية القديمة حول عدد البيوت المعمورة لكننا لم نتوصل لشيء إلا في نهاية العهد العثماني خصوصاً عام 1871م حيث وصلت البيوت المعمورة إلى (31) بيت وفي عام 1912م كانوا (49) بيت وفي عام 1931م أصبحوا (92) بيت أما عام النكبة 1948م كانوا (138) بيت معمور .</w:t>
      </w:r>
    </w:p>
    <w:p/>
    <w:p>
      <w:pPr>
        <w:pStyle w:val="Heading2"/>
      </w:pPr>
      <w:bookmarkStart w:id="3" w:name="_Toc3"/>
      <w:r>
        <w:t>المختار والمخترة</w:t>
      </w:r>
      <w:bookmarkEnd w:id="3"/>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البرج منذ آواخر العهد العثماني وكان في الغالب يوجد مختاران ، مختار أول ومختار ثانِ ، ولقد تسلم المخترة عدد من شخصيات القرية وكانت مهمة المختار في البرج لها اعتبارها وإحترامها وتقديرها وهيبتها وكانت مهام المختار كثيرة منها الرسمية والشعبية وكان بيته مجمعاً وملتقى رجالات البلدة وبيته مركز إصلاح في حل المشاكل إن حصلت وغالباً ما تُحل قبل الوصول إلى المحاكم الرسمية ومخاتير القرية كان لهم احترامهم في اضراب ثورة 1936م مما أغضب الانتداب البريطاني وقام بإقالتهم من المخترة وهم :</w:t>
      </w:r>
    </w:p>
    <w:p>
      <w:pPr>
        <w:pStyle w:val="rtlJustify"/>
      </w:pPr>
      <w:r>
        <w:rPr>
          <w:rFonts w:ascii="Traditional Arabic" w:hAnsi="Traditional Arabic" w:eastAsia="Traditional Arabic" w:cs="Traditional Arabic"/>
          <w:sz w:val="28"/>
          <w:szCs w:val="28"/>
          <w:rtl/>
        </w:rPr>
        <w:t xml:space="preserve">1ـ مختار أول القرية الشيخ ذيب أحمد حسين .</w:t>
      </w:r>
    </w:p>
    <w:p>
      <w:pPr>
        <w:pStyle w:val="rtlJustify"/>
      </w:pPr>
      <w:r>
        <w:rPr>
          <w:rFonts w:ascii="Traditional Arabic" w:hAnsi="Traditional Arabic" w:eastAsia="Traditional Arabic" w:cs="Traditional Arabic"/>
          <w:sz w:val="28"/>
          <w:szCs w:val="28"/>
          <w:rtl/>
        </w:rPr>
        <w:t xml:space="preserve">2ـ مختار ثاني القرية الشيخ حسين مصطفى معالي .</w:t>
      </w:r>
    </w:p>
    <w:p>
      <w:pPr>
        <w:pStyle w:val="rtlJustify"/>
      </w:pPr>
      <w:r>
        <w:rPr>
          <w:rFonts w:ascii="Traditional Arabic" w:hAnsi="Traditional Arabic" w:eastAsia="Traditional Arabic" w:cs="Traditional Arabic"/>
          <w:sz w:val="28"/>
          <w:szCs w:val="28"/>
          <w:rtl/>
        </w:rPr>
        <w:t xml:space="preserve">ثم تسلم المخترة كل من : </w:t>
      </w:r>
    </w:p>
    <w:p>
      <w:pPr>
        <w:pStyle w:val="rtlJustify"/>
      </w:pPr>
      <w:r>
        <w:rPr>
          <w:rFonts w:ascii="Traditional Arabic" w:hAnsi="Traditional Arabic" w:eastAsia="Traditional Arabic" w:cs="Traditional Arabic"/>
          <w:sz w:val="28"/>
          <w:szCs w:val="28"/>
          <w:rtl/>
        </w:rPr>
        <w:t xml:space="preserve">1ـ المختار عبد الرحمن أحمد .</w:t>
      </w:r>
    </w:p>
    <w:p>
      <w:pPr>
        <w:pStyle w:val="rtlJustify"/>
      </w:pPr>
      <w:r>
        <w:rPr>
          <w:rFonts w:ascii="Traditional Arabic" w:hAnsi="Traditional Arabic" w:eastAsia="Traditional Arabic" w:cs="Traditional Arabic"/>
          <w:sz w:val="28"/>
          <w:szCs w:val="28"/>
          <w:rtl/>
        </w:rPr>
        <w:t xml:space="preserve">2ـ المختار محمد حسن قدرية</w:t>
      </w:r>
    </w:p>
    <w:p>
      <w:pPr>
        <w:pStyle w:val="rtlJustify"/>
      </w:pPr>
      <w:r>
        <w:rPr>
          <w:rFonts w:ascii="Traditional Arabic" w:hAnsi="Traditional Arabic" w:eastAsia="Traditional Arabic" w:cs="Traditional Arabic"/>
          <w:sz w:val="28"/>
          <w:szCs w:val="28"/>
          <w:rtl/>
        </w:rPr>
        <w:t xml:space="preserve">3ـ المختار يعقوب محمد يعقوب .</w:t>
      </w:r>
    </w:p>
    <w:p>
      <w:pPr>
        <w:pStyle w:val="rtlJustify"/>
      </w:pPr>
      <w:r>
        <w:rPr>
          <w:rFonts w:ascii="Traditional Arabic" w:hAnsi="Traditional Arabic" w:eastAsia="Traditional Arabic" w:cs="Traditional Arabic"/>
          <w:sz w:val="28"/>
          <w:szCs w:val="28"/>
          <w:rtl/>
        </w:rPr>
        <w:t xml:space="preserve">4ـ المختار حسين عليان معالي .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لقرية البرج في العهد العثماني مضافة واحدة لكل حمائل وعائلات البرج وتعتبر المضافة أو الديوان بمثابة المكان الذي يجتمع فيه رجالات القرية ، وتعتبر المضافة هي بيت الضيافة والكرم عند أهل البرج وهي دليلاً على المروءة والسخاء والمضافة مهيئة لاستقبال الضيف مهما كانت صفاته سواء كان زائراً أو ابن السبيل عابراً إلى مناطق مجاورة والتجار المتجولين ، وتؤمن لهم المضافة كل ما يحتاجونه من المنام والطعام والاحترام ومع بداية 1920م تقريباً أصبح للقرية مضافتان الأولى كان شيخها ذيب أحمد حسين والثانية شيخها حسين عليان معالي .</w:t>
      </w:r>
    </w:p>
    <w:p>
      <w:pPr>
        <w:pStyle w:val="rtlJustify"/>
      </w:pPr>
      <w:r>
        <w:rPr>
          <w:rFonts w:ascii="Traditional Arabic" w:hAnsi="Traditional Arabic" w:eastAsia="Traditional Arabic" w:cs="Traditional Arabic"/>
          <w:sz w:val="28"/>
          <w:szCs w:val="28"/>
          <w:rtl/>
        </w:rPr>
        <w:t xml:space="preserve">وكان الطعام تقريباً لا ينقطع من المضافة وتقدم القهوة على مدار الساعة وكان أهالي القرية  من يقوم بتجهيز المضافة كل حسب إمكاناته وفي الولائم الكبيرة تقسم على أهالي القرية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البرج عام 1922 بـ  344 نسمة.ارتفع عددهم في إحصاء عام 1931 إلى 370 نسمة.وفي عام 1945 بلغ عددهم 480 نسمة.عام 1948 وصل عددهم إلى 557 نسمة.عام 1998 قدر عدد اللاجئين من أبناء القرية بـ 3419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الباحث عباس نمر   http://www.abbasnimer.com</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البرج مسجد صغير قديم بني من الحجر ويقال أنه من المساجد القديمة، تقام فيه صلاة الجمعة والجماعة وله ساحة وبئر ماء وكان إمام المسجد في نهاية العهد العثماني وبداية قدوم الانتداب البريطاني الشيخ حسين الخطيب وكان عمله تطوعاً حسبة لله ، حتى عين أهالي القرية الشيخ محمد المصري وعلى نفقة أهالي البرج وكانت صلاة العيد تقام في ساحة واسعة خارج المصلى تسمى أرض القطعة وهي أرض مستوية وفي غياب الإمام كان الشيخ حسين اسماعيل الخطيب إماماً للمصلى وكذلك الشيخ طه السلمان حسبة لله وكان واعظ منطقة الرملة الشيخ كامل السوافيري يزور القرية بصفة دائمة في أعوام 1935-1938 ويشاركه في زيارة القرية عدد من الوعاظ .</w:t>
      </w:r>
    </w:p>
    <w:p>
      <w:pPr>
        <w:pStyle w:val="rtlJustify"/>
      </w:pPr>
      <w:r>
        <w:rPr>
          <w:rFonts w:ascii="Traditional Arabic" w:hAnsi="Traditional Arabic" w:eastAsia="Traditional Arabic" w:cs="Traditional Arabic"/>
          <w:sz w:val="28"/>
          <w:szCs w:val="28"/>
          <w:rtl/>
        </w:rPr>
        <w:t xml:space="preserve">كان في قرية البرج مجموعة مقامات دينية هي:</w:t>
      </w:r>
    </w:p>
    <w:p>
      <w:pPr>
        <w:pStyle w:val="rtlJustify"/>
      </w:pPr>
      <w:r>
        <w:rPr>
          <w:rFonts w:ascii="Traditional Arabic" w:hAnsi="Traditional Arabic" w:eastAsia="Traditional Arabic" w:cs="Traditional Arabic"/>
          <w:sz w:val="28"/>
          <w:szCs w:val="28"/>
          <w:rtl/>
        </w:rPr>
        <w:t xml:space="preserve">1ـ مقام المغازين ويقع وسط البلد.</w:t>
      </w:r>
    </w:p>
    <w:p>
      <w:pPr>
        <w:pStyle w:val="rtlJustify"/>
      </w:pPr>
      <w:r>
        <w:rPr>
          <w:rFonts w:ascii="Traditional Arabic" w:hAnsi="Traditional Arabic" w:eastAsia="Traditional Arabic" w:cs="Traditional Arabic"/>
          <w:sz w:val="28"/>
          <w:szCs w:val="28"/>
          <w:rtl/>
        </w:rPr>
        <w:t xml:space="preserve">2 ـ مقام الوليه (الولية زينت) وبجانبها خروبة كبيرة وكان يطلق على الخروبة (خروبة الولية).</w:t>
      </w:r>
    </w:p>
    <w:p>
      <w:pPr>
        <w:pStyle w:val="rtlJustify"/>
      </w:pPr>
      <w:r>
        <w:rPr>
          <w:rFonts w:ascii="Traditional Arabic" w:hAnsi="Traditional Arabic" w:eastAsia="Traditional Arabic" w:cs="Traditional Arabic"/>
          <w:sz w:val="28"/>
          <w:szCs w:val="28"/>
          <w:rtl/>
        </w:rPr>
        <w:t xml:space="preserve">3ـ مقام الشيخ أحمد وبجانبه شجرة رمان .</w:t>
      </w:r>
    </w:p>
    <w:p>
      <w:pPr>
        <w:pStyle w:val="rtlJustify"/>
      </w:pPr>
      <w:r>
        <w:rPr>
          <w:rFonts w:ascii="Traditional Arabic" w:hAnsi="Traditional Arabic" w:eastAsia="Traditional Arabic" w:cs="Traditional Arabic"/>
          <w:sz w:val="28"/>
          <w:szCs w:val="28"/>
          <w:rtl/>
        </w:rPr>
        <w:t xml:space="preserve">4ـ مقام الخطباء (مقام الشيخ علي).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لم يكن في قرية البرج مدرسة لتدريس الأولاد حتى عام 1947م وكان أهالي القرية يبعثون بأبنائهم إلى مدرسة بير إماعين لقربها من البرج وبعد إنشاء المدرسة إلتحق بالمدرسة أبناء أهل القرية وبلغ عددهم عام 1947م (35) طالباً وكان يعلم هؤلاء الطلاب معلم واحد ومرتبه على حساب أهل القرية وأيضاً من قام ببناء المدرسة في وعرة عبيد أهل القرية وكان بالمدرسة الاستاذ رمضان القولي من قرية قولية .</w:t>
      </w:r>
    </w:p>
    <w:p>
      <w:pPr>
        <w:pStyle w:val="rtlJustify"/>
      </w:pPr>
      <w:r>
        <w:rPr>
          <w:rFonts w:ascii="Traditional Arabic" w:hAnsi="Traditional Arabic" w:eastAsia="Traditional Arabic" w:cs="Traditional Arabic"/>
          <w:sz w:val="28"/>
          <w:szCs w:val="28"/>
          <w:rtl/>
        </w:rPr>
        <w:t xml:space="preserve">أما شيوخ الكتاب في البرج عرفنا منهم الشيخ حسين اسماعيل منصور الخطيب وكان يعلم الأولاد القراءة والكتابة والحساب وحفظ القرآن الكريم وعلى الرغم من عدم وجود مدرسة في البرج إلا أن الكثير من أهالي القرية يلمون بالقراءة والكتابة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كانت البرج ساحة معركة دارت رحاها بين العصابات الصهيونية والجيش العربي الأردني في فترة الأيام العشرة بين هدنتي الحرب. فقد احتلت العصابات الصهيونية القرية في 15 تموز/يوليو 1948، في المرحلة الثانية من عملية داني، واحتلت قرى سلبيت وبرفيلية وبير معين في الوقت نفسه، بحسب نبأ لوكالة رويتر أوردته صحيفة ((نيويورك تايمز)). وفي اليوم التالي، حاول الجيش العربي أن يسترد السيطرة على القرية بفصيلتين من المشاة ورتل مدرّع قوامه عشر مصفحات، بحسب ما جاء في ((تاريخ حرب الاستقلال)) الذي يقول: اتجهت المصفحات نحو البرج، فتركها رجالنا تتقدم حتى بيوت القرية، وعندها فتحوا عليها نيراناً مضادة للدروع. وبعد معركة استمرت أربع ساعات، انسحب العدو ساحباً معه قتلى وجرحى، وتاركاً على أرض المعركة أربع مصفحات وعدداً من القتلى. وفي الوقت نفسه، أطلقت مدافع الهاون خاصتنا ورشاشاتنا الثقيلة نيرانها على قوات مشاة العدو، لكنه انسحب قبل أن نتمكن من استكمال تطويقه.</w:t>
      </w:r>
    </w:p>
    <w:p>
      <w:pPr>
        <w:pStyle w:val="rtlJustify"/>
      </w:pPr>
      <w:r>
        <w:rPr>
          <w:rFonts w:ascii="Traditional Arabic" w:hAnsi="Traditional Arabic" w:eastAsia="Traditional Arabic" w:cs="Traditional Arabic"/>
          <w:sz w:val="28"/>
          <w:szCs w:val="28"/>
          <w:rtl/>
        </w:rPr>
        <w:t xml:space="preserve">ويقول المؤرخ الفلسطيني عارف العارف أن محاولة استرداد قرية البرج مكّنت الجيش العربي من صدّ تقدم العصابات الصهيونية على هذا المحور. وقد تفاوت تقدير عدد الإصابات تفاوتاً كبيراً. فبينما ذكر ((تاريخ حرب الاستقلال)) أنه قُتل 30 عربياً وجُرح 50 آخرون، وأن 3 من اليهود قتلوا وجُرح 7 آخرون، قال عارف العارف أن 7 من العرب قتلوا، واعتبر 6 في عداد المفقودين والقتلى، وجُرح 3.</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ذكر المؤرخ مصطفى الدياغ في تفسيره لسبب تسمية البُرْجْ بهذا الاسم، البُرْجْ  بضم الباء وتسكين الراء والجيم بمعنى المكان العالي ، وترجع تسمية القرية بهذا الأسم لوجود برج أقامه أرنولد (Arnold) في الفترة الصليبية وقد تم توثيق قرية البرج من خلال مسح غرب فلسطين في القرن التاسع عشر حيث كانت تحيط بالقرية الحقول والأراضي الزراعية من كافة الإتجاهات أما الرواية الشفوية أجمعت أن اسم القرية البرج هو الأسم الموروث عن الآباء والأجداد هذا وتكثر كلمة البرج ومشتقاتها في كثير من أسماء الأمكنة في فلسطين وغيرها من بلاد الشام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الحياة الاقتصادية</w:t>
      </w:r>
    </w:p>
    <w:p>
      <w:pPr>
        <w:pStyle w:val="rtlJustify"/>
      </w:pPr>
      <w:r>
        <w:rPr>
          <w:rFonts w:ascii="Traditional Arabic" w:hAnsi="Traditional Arabic" w:eastAsia="Traditional Arabic" w:cs="Traditional Arabic"/>
          <w:sz w:val="28"/>
          <w:szCs w:val="28"/>
          <w:rtl/>
        </w:rPr>
        <w:t xml:space="preserve">كغيرها من القرى الفلسطينية كانت البرج أراضيها خصبة بمزروعاتها وكانت الزراعة هي المرتبة الأولى  لاقتصاد قرية البرج ثم تربية المواشي وكان عدد من أبناء البرج يشتغلون عمالاً وموظفين في يافا والبوليس الفلسطيني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كانت قرية البرج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شلتا شمالاً.قرية بلعين من الشمال الشرقي. (ألحقت بمحافظة رام الله في اتفاقية الهدنة 1949)قرية بيت سيرا شرقاً. (ألحقت بمحافظة رام الله في اتفاقية الهدنة 1949) قرية بيت لقيا من الجنوب الشرقي. (ألحقت بمحافظة رام الله في اتفاقية الهدنة 1949) قرية بئر ماعين جنوباً.قرية بيت شنة من الجنوب الغربي.وقرية برفيليا غرباً باتجاه الشمال الغربي.</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اتسمت الزراعة في البرج بالتركيز على الزراعة البعلية الصيفية والشتوية ومن أهم المحاصيل الزراعية التي عني بها أهل القرية الحبوب وتشمل القمح والشعير والفول والحمص والعدس والكرسنة والسمسم وهذه المحاصيل شتوية كانت أم صيفية تعتمد على مياه الأمطار وإلى جانب المحاصيل الرئيسية زرعت محاصيل أخرى مثل البصل والثوم والبازيلاء وزرعت في القرية مقاثي الخيار والفقوس والبندورة ... إلخ ، وزرع عدد من البساتين بالقرب من العيون والآبار وأهم المنتوجات الخضار وكان ما مجموعه من الدونمات المزروعة حبوب (2631) دونماً أما الأشجار المثمرة في القرية كان أهمها التين والعنب واللوزيات والصبر والزيتون ، ويوجد في القرية الكثير من الأشجار الحرجية مثل الدوم والزعرور والخروب والبلوط وكان ينبت في القرية معظم النباتات البرية والمعروفة في المنطقة ومن المحاصيل الصيفية كانت الذرة البيضاء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لها أهميتها ففيها كان الكثير من قطعان الأغنام والعجول بالإضافة إلى البغال والخيل والحمير والجمال واستعملت هذه الحيوانات في الحراثة ووسائط نقل وأما تربية الطيور من الدجاج والحمام فكانت توجد في كل بيوت القرية وفي القرية عدد من خلايا النحل وكان سوق البرج مدينتي اللد والرملة .</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أسماء بعض الأراضي في قرية البرج</w:t>
      </w:r>
    </w:p>
    <w:p>
      <w:pPr>
        <w:pStyle w:val="rtlJustify"/>
      </w:pPr>
      <w:r>
        <w:rPr>
          <w:rFonts w:ascii="Traditional Arabic" w:hAnsi="Traditional Arabic" w:eastAsia="Traditional Arabic" w:cs="Traditional Arabic"/>
          <w:sz w:val="28"/>
          <w:szCs w:val="28"/>
          <w:rtl/>
        </w:rPr>
        <w:t xml:space="preserve">من أسماءالأراضي في القرية : مرج الصنوبر ، مرج الزعتر ، مراح الزعتر ، الحبيس ، خلة جبر ، باطن قرمش ، أرض الرجوم ، عقبة العيسة ، حبايل راضي ، حبايل راس حمدان ، باطن الجرموع ، أرض المعلق ، حبايل الجنامة ، التربيعة ، كرم عباس ، الحريقة ، خربة الطنطورة ، باطن فريج ، أرض واد العروس ، حبايل الجنانة ، أرض الشبرك ، أراضي واد البياضة ، وعر عبيد ، المنقاع ، أرض القطعة ، أرض المعلق ، مرج الأمانة ، كرم عليان ، منطقة الجدول .</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البرج يفتقرون إلى الرعاية الصحية بشكل كبير وأهالي القرية يتوجهون عند الأمراض الصعبة إلى مدينتي يافا والرملة لوجود الأطباء والمستشفيات وكان أهل القرية يعتمدون كثيراً على الطب الشعبي وكانت تستعمل الوصفات الشعبية التي تعتمد على الأعشاب البرية البسيطة مثل الجعدة والميرمية والبابونج والأمراض المتوسطة كان يذهب الناس إلى دير اللطرون لوجود مستوصف طبي صغير .</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في نهاية الدولة العثمانية كانت قرية البرج تتبع ناحية نعلين قضاء الرملة والقرى التابعة لناحية نعلين هي : نعلين ، شقبة ، شبتين ، خربثا ، دير قديس ، المدية ، بيت نوبا ، البرج ، قبيا ، بدرس ، برفيليا ، بير إماعين ، بلعين.</w:t>
      </w:r>
    </w:p>
    <w:p/>
    <w:p>
      <w:pPr>
        <w:pStyle w:val="Heading2"/>
      </w:pPr>
      <w:bookmarkStart w:id="16" w:name="_Toc16"/>
      <w:r>
        <w:t>التاريخ النضالي والفدائيون</w:t>
      </w:r>
      <w:bookmarkEnd w:id="16"/>
    </w:p>
    <w:p>
      <w:pPr>
        <w:pStyle w:val="rtlJustify"/>
      </w:pPr>
      <w:r>
        <w:rPr>
          <w:rFonts w:ascii="Traditional Arabic" w:hAnsi="Traditional Arabic" w:eastAsia="Traditional Arabic" w:cs="Traditional Arabic"/>
          <w:sz w:val="28"/>
          <w:szCs w:val="28"/>
          <w:rtl/>
        </w:rPr>
        <w:t xml:space="preserve">هل سيعود الاهتمام بالمسجد الإبراهيمي " الحرم" كما كان ؟؟؟</w:t>
      </w:r>
    </w:p>
    <w:p>
      <w:pPr>
        <w:pStyle w:val="rtlJustify"/>
      </w:pPr>
      <w:r>
        <w:rPr>
          <w:rFonts w:ascii="Traditional Arabic" w:hAnsi="Traditional Arabic" w:eastAsia="Traditional Arabic" w:cs="Traditional Arabic"/>
          <w:sz w:val="28"/>
          <w:szCs w:val="28"/>
          <w:rtl/>
        </w:rPr>
        <w:t xml:space="preserve">قرية البرج  قضاء الرملة أرض وقف</w:t>
      </w:r>
    </w:p>
    <w:p>
      <w:pPr>
        <w:pStyle w:val="rtlJustify"/>
      </w:pPr>
      <w:r>
        <w:rPr>
          <w:rFonts w:ascii="Traditional Arabic" w:hAnsi="Traditional Arabic" w:eastAsia="Traditional Arabic" w:cs="Traditional Arabic"/>
          <w:sz w:val="28"/>
          <w:szCs w:val="28"/>
          <w:rtl/>
        </w:rPr>
        <w:t xml:space="preserve">قرية البرج هي إحدى القرى الموقوفة على مصالح المسجد الإبراهيمي في الخليل وفي الدولة العثمانية حظي المسجد الإبراهيمي بأراضٍ كثيرة ومنتشرة في فلسطين والشام ومصر وغيرها من الولايات العثمانية ، وذلك لما للمسجد من مكانة مرموقة عند المسلمين وفي فلسطين أكثر من (150) موقع أو مدينة كانت أو قرية أو مزرعة كانت عائدات أراضيها بشكل كلي أو جزئي تذهب إلى مصالح وخزينة المسجد الإبراهيمي ، ومن أراضي الأوقاف على مصالح المسجد الإبراهيمي : نصف مدينة رام الله وقرى كاملة مثل قباطية وكفر قاسم وميثلون والقباب وبيت نوبا وبيت نبالا ... إلخ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2026-05-27T05:14:54+00:00</dcterms:created>
  <dcterms:modified xsi:type="dcterms:W3CDTF">2026-05-27T05:14:54+00:00</dcterms:modified>
</cp:coreProperties>
</file>

<file path=docProps/custom.xml><?xml version="1.0" encoding="utf-8"?>
<Properties xmlns="http://schemas.openxmlformats.org/officeDocument/2006/custom-properties" xmlns:vt="http://schemas.openxmlformats.org/officeDocument/2006/docPropsVTypes"/>
</file>