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الرَّامة</w:t>
      </w:r>
    </w:p>
    <w:p>
      <w:pPr>
        <w:pStyle w:val="rtlJustify"/>
      </w:pPr>
      <w:r>
        <w:rPr>
          <w:rFonts w:ascii="Traditional Arabic" w:hAnsi="Traditional Arabic" w:eastAsia="Traditional Arabic" w:cs="Traditional Arabic"/>
          <w:sz w:val="28"/>
          <w:szCs w:val="28"/>
          <w:rtl/>
        </w:rPr>
        <w:t xml:space="preserve">قرية فلسطينية حالية، تقع إلى الجنوب الغربي من مدينة جنين على مسافة 18 كم عنها، بارتفاع يصل إلى 390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الرامة حوالي 4768 دونم، تشغل أبنية ومنازل القرية  1000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الرامة مع باقي القرى والمدن الفلسطينية التي تم احتلالها عشية عدوان الخامس من حزيران 1967، ومع توقيع اتفاقية أوسلو باتت القرية ضمن منطقتي (A) و (B)، في القرية اليوم مجلس قروي يدير شؤونها ويتبع لمركز محافظة جنين التي تديرها السلطة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بالرامة كنايةً عن الأرض المرتفعة وهي صفة أراضي القرية.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في قرية الرامة أربع عائلات:</w:t>
      </w:r>
    </w:p>
    <w:p>
      <w:pPr>
        <w:pStyle w:val="rtlJustify"/>
      </w:pPr>
      <w:r>
        <w:rPr>
          <w:rFonts w:ascii="Traditional Arabic" w:hAnsi="Traditional Arabic" w:eastAsia="Traditional Arabic" w:cs="Traditional Arabic"/>
          <w:sz w:val="28"/>
          <w:szCs w:val="28"/>
          <w:rtl/>
        </w:rPr>
        <w:t xml:space="preserve">عائلة خنفر.عائلة جمعة.عائلة حيدرية.عائلة عربي.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يوجد في قرية الرامة مسجدين، هما:</w:t>
      </w:r>
    </w:p>
    <w:p>
      <w:pPr>
        <w:pStyle w:val="rtlJustify"/>
      </w:pPr>
      <w:r>
        <w:rPr>
          <w:rFonts w:ascii="Traditional Arabic" w:hAnsi="Traditional Arabic" w:eastAsia="Traditional Arabic" w:cs="Traditional Arabic"/>
          <w:sz w:val="28"/>
          <w:szCs w:val="28"/>
          <w:rtl/>
        </w:rPr>
        <w:t xml:space="preserve">المسجد العمريمسجد الأمين أفتتح مسجد الأمين عام 2010</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الرامة معالم ومباني أثرية قديمة تعود لمختلف العصور ومنها على سبيل المثال:</w:t>
      </w:r>
    </w:p>
    <w:p>
      <w:pPr>
        <w:pStyle w:val="rtlJustify"/>
      </w:pPr>
      <w:r>
        <w:rPr>
          <w:rFonts w:ascii="Traditional Arabic" w:hAnsi="Traditional Arabic" w:eastAsia="Traditional Arabic" w:cs="Traditional Arabic"/>
          <w:sz w:val="28"/>
          <w:szCs w:val="28"/>
          <w:rtl/>
        </w:rPr>
        <w:t xml:space="preserve">مغر رومانية قديمة في أنحاء البلد المختلفة.بيوت قديمة مقوسة وحجرية وهناك القبب الجميلة التي تتوج البيوت من أعلى.كما قام فريق مسح ميداني على مسح 21 مبنى قديما معظمها وجد في جذر القرية، ويشير أن معظم المباني مهجورة، تبلغ نسبتها 62 % من مجمل مباني البلدة.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الرامة عام 1922 بـ 149 نسمة.ارتفع في عام1931 إلى 186 نسمة.ارتفع عدد سكان الرامة بمرور الوقت ليسجل عام 1945 حوالي 280 نسمة.في عام 1961 قدر عددهم بـ 376 نسمة.وفي عام 1987 بلغ عدد القرية 493 نسمة.ثم في عام 1997 ارتفع العدد إلى 673 نسمة.في عام 2017 بلغ عدد سكان الرامة وفقاً للجهاز المركزي للإحصاء الفلسطيني 1211 نسمة.وفي عام 2018 أصبح عددهم 1237 نسمة.وفي عام 2019 ارتفع العدد إلى 1262 نسمة.في عام 2020 أصبح 1289 نسمة.في عام 2021 ارتفع إلى 1315 نسمة.وفي عام 2022 ارتفع إلى 1342 نسمة. وفي عام 2023 سجل عدد سكان قرية الرامة 1370 نسمة.وفي عام 2024 بلغ عددهم 1397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الرامة القرى والبلدات التالية:</w:t>
      </w:r>
    </w:p>
    <w:p>
      <w:pPr>
        <w:pStyle w:val="rtlJustify"/>
      </w:pPr>
      <w:r>
        <w:rPr>
          <w:rFonts w:ascii="Traditional Arabic" w:hAnsi="Traditional Arabic" w:eastAsia="Traditional Arabic" w:cs="Traditional Arabic"/>
          <w:sz w:val="28"/>
          <w:szCs w:val="28"/>
          <w:rtl/>
        </w:rPr>
        <w:t xml:space="preserve">بلدة فحمة شمالاً.بلدة عجة شرقاً من الشمال الشرقي.بلدة سيلة الضهر جنوباً.قرية العطارة من الجنوب الغربي.بلدة كفر راعي غرباً ومن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2026-07-18T02:20:15+00:00</dcterms:created>
  <dcterms:modified xsi:type="dcterms:W3CDTF">2026-07-18T02:20:15+00:00</dcterms:modified>
</cp:coreProperties>
</file>

<file path=docProps/custom.xml><?xml version="1.0" encoding="utf-8"?>
<Properties xmlns="http://schemas.openxmlformats.org/officeDocument/2006/custom-properties" xmlns:vt="http://schemas.openxmlformats.org/officeDocument/2006/docPropsVTypes"/>
</file>