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طُوبَا الزَنّغَرِِيَّة</w:t>
      </w:r>
    </w:p>
    <w:p>
      <w:pPr>
        <w:pStyle w:val="rtlJustify"/>
      </w:pPr>
      <w:r>
        <w:rPr>
          <w:rFonts w:ascii="Traditional Arabic" w:hAnsi="Traditional Arabic" w:eastAsia="Traditional Arabic" w:cs="Traditional Arabic"/>
          <w:sz w:val="28"/>
          <w:szCs w:val="28"/>
          <w:rtl/>
        </w:rPr>
        <w:t xml:space="preserve">بلدة فلسطينية حالية، تقوم منطقة طوبا على ضفاف نهر الأردن قرب بحيرة طبريا (تبعد 3 كيلومتر عن نهر الأردن وتبعد و10 كيلومتر عن بحيرة طبريا)، إدارياً تتبع لقضاء مدينة صفد وتقع شرقها وتبعد عنها حوالي 13,5 كم بارتفاع يصل إلى 290م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أراضيها بـ 1962 دونم.</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عائلات القرية الوارد ذكرهم في موقع هوية، الجدير ذكره أنهم جميعهم ينحدرون من عشيرتي الزنغرية و الهيب:</w:t>
      </w:r>
    </w:p>
    <w:p>
      <w:pPr>
        <w:pStyle w:val="rtlJustify"/>
      </w:pPr>
      <w:r>
        <w:rPr>
          <w:rFonts w:ascii="Traditional Arabic" w:hAnsi="Traditional Arabic" w:eastAsia="Traditional Arabic" w:cs="Traditional Arabic"/>
          <w:sz w:val="28"/>
          <w:szCs w:val="28"/>
          <w:rtl/>
        </w:rPr>
        <w:t xml:space="preserve">عائلة خلف.عائلة اللهيب.عائلة زنغرية.عائلة حتاملة.عائلة العوض.عائلة دياب.عائلة مسعود.عائلة محمود.عائلة العمري.عائلة الحمد.عائلة الغازي.عائلة شنوان.عائلة الشولي.عائلة موسى.عائلة عقله.</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القرى والبلدات التالية:</w:t>
      </w:r>
    </w:p>
    <w:p>
      <w:pPr>
        <w:pStyle w:val="rtlJustify"/>
      </w:pPr>
      <w:r>
        <w:rPr>
          <w:rFonts w:ascii="Traditional Arabic" w:hAnsi="Traditional Arabic" w:eastAsia="Traditional Arabic" w:cs="Traditional Arabic"/>
          <w:sz w:val="28"/>
          <w:szCs w:val="28"/>
          <w:rtl/>
        </w:rPr>
        <w:t xml:space="preserve">خربة المنطار انتهاءً بقرية يردا شمالاً. (قرى مدمرة).قرية منصورة الخيط من الشمال الشرقي. (قرية مدمرة).الجولان السوري المحتل شرقاً.قرى الزنغرية (زحلق/ خربة خاطي/ خربة جيسي) جنوباً. (قرى مدمرة).قرية الجاعونة غرباً انتهاء بمدينة صفد.اليوم تحد القرية المستعمرات التي أقيمت على أراضي هذه القرى العربية المدمرة.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القسم الأول من الاسم طُوبَى: ويعني الحسني والخير والغبطة. وجاء في القرآن الكريم : (طوبى لهم). وأما الطوب فهو الآجر وهي لغة مصرية قديمة.</w:t>
      </w:r>
    </w:p>
    <w:p>
      <w:pPr>
        <w:pStyle w:val="rtlJustify"/>
      </w:pPr>
      <w:r>
        <w:rPr>
          <w:rFonts w:ascii="Traditional Arabic" w:hAnsi="Traditional Arabic" w:eastAsia="Traditional Arabic" w:cs="Traditional Arabic"/>
          <w:sz w:val="28"/>
          <w:szCs w:val="28"/>
          <w:rtl/>
        </w:rPr>
        <w:t xml:space="preserve">وعن الجزء الثاني من الاسم الزنغرية: فهو نسبةً للأسر التي تسكن القرية وهم بالأصل من عشيرة الزنغرية، وهو تمييز لهذه القرية عن قرية طوبى- الهيب.</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ينحدر سكان القرية في جزئيها (الهيب والزنغرية) من العشيرتين العربيتين (عرب الهيب، عرب الزنغرية) الذين هُجِرت النسبة الكبرى منهم إلى خارج حدود الوطن المحتل، وبقي عدد قليل من أبناء هاتين العشيرتين في الداخل الفلسطيني المحتل، وتقدر سلطات الاحتلال عدد سكان القرية سكانها بـ 12 ألف نسمة.</w:t>
      </w:r>
    </w:p>
    <w:p/>
    <w:p>
      <w:pPr>
        <w:pStyle w:val="Heading2"/>
      </w:pPr>
      <w:bookmarkStart w:id="4" w:name="_Toc4"/>
      <w:r>
        <w:t>العمران</w:t>
      </w:r>
      <w:bookmarkEnd w:id="4"/>
    </w:p>
    <w:p>
      <w:pPr>
        <w:pStyle w:val="rtlJustify"/>
      </w:pPr>
      <w:r>
        <w:rPr>
          <w:rFonts w:ascii="Traditional Arabic" w:hAnsi="Traditional Arabic" w:eastAsia="Traditional Arabic" w:cs="Traditional Arabic"/>
          <w:sz w:val="28"/>
          <w:szCs w:val="28"/>
          <w:rtl/>
        </w:rPr>
        <w:t xml:space="preserve">تشهد القرية تغيراً منشوداً، فقد تم تطوير البنية التحتية حيث عبدت الشوارع، وتم توصيل القرية بمشروع الصرف الصحي للحفاظ على بيئة القرية، وفي القرية أيضاً:</w:t>
      </w:r>
    </w:p>
    <w:p>
      <w:pPr>
        <w:pStyle w:val="rtlJustify"/>
      </w:pPr>
      <w:r>
        <w:rPr>
          <w:rFonts w:ascii="Traditional Arabic" w:hAnsi="Traditional Arabic" w:eastAsia="Traditional Arabic" w:cs="Traditional Arabic"/>
          <w:sz w:val="28"/>
          <w:szCs w:val="28"/>
          <w:rtl/>
        </w:rPr>
        <w:t xml:space="preserve">ثلاث مدارس: ابتدائية، متوسطة، ثانوية.مسجد واحد.قاعتان للرياضة.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تعد القرية ذات موقع أثري يحتوي على أساسات من حجارة مقطوعة وعمود ونواويس، بالاضافة إلى خربة الشورى في الشمال الغربي وتحتوي على جدران وأسس وحجارة منحوتة وخزان ونواويس وأعمدة.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القرية ثلاثة مدارس: ابتدائية أ..ب ، متوسطة و الثانوية. تعتبر المدرسة الثانوية من أكبر المدارس في الوسط العربي، أما طلابها فيستكملون دراستهم في الكليات والجامعات داخل البلاد مثل: جامعة حيفا ، التخنيون، كلية تل حاي وكلية صفد، كذلك في جامعات خارج البلاد مثل جامعات الدول رومانيا، ألمانيا، إيطاليا و روسيا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حتى عام 1948 كان يسكن منطقة طوبا أبناء عشيرة الهيب، وكانت تعرف باسم طوبا عرب الهيب، وعندما احتلت قرية الزنغرية/زحلق وقراها (خربة جيسي، خربة خاطي) بقي حوالي 10أسر من عشيرة الزنغرية في الداخل الفلسطيني المحتل، وأقاموا في أراضي قرية طوبا، وبات الجزء الذي يقيمون فيه يعرف باسم طوبى/ الزنغرية.</w:t>
      </w:r>
    </w:p>
    <w:p/>
    <w:p>
      <w:pPr>
        <w:pStyle w:val="Heading2"/>
      </w:pPr>
      <w:bookmarkStart w:id="8" w:name="_Toc8"/>
      <w:r>
        <w:t>أهالي القرية اليوم</w:t>
      </w:r>
      <w:bookmarkEnd w:id="8"/>
    </w:p>
    <w:p>
      <w:pPr>
        <w:pStyle w:val="rtlJustify"/>
      </w:pPr>
      <w:r>
        <w:rPr>
          <w:rFonts w:ascii="Traditional Arabic" w:hAnsi="Traditional Arabic" w:eastAsia="Traditional Arabic" w:cs="Traditional Arabic"/>
          <w:sz w:val="28"/>
          <w:szCs w:val="28"/>
          <w:rtl/>
        </w:rPr>
        <w:t xml:space="preserve">كما أسلفنا سكان القرية هم بالأصل من عشيرة الزنغرية، التي هُجِّر أهلها لمخيمات الشتات في سورية ولبنان، ولا يزالون يقيمون فيها حتى اليوم، أما سكان قرية طوبا الزنغرية فهم عدد قليل من سكان القرية الذين بقيوا في الداخل الفلسطيني المحتل.</w:t>
      </w:r>
    </w:p>
    <w:p/>
    <w:p>
      <w:pPr>
        <w:pStyle w:val="Heading2"/>
      </w:pPr>
      <w:bookmarkStart w:id="9" w:name="_Toc9"/>
      <w:r>
        <w:t>طوبى الزنغرية وطوبى الهيب</w:t>
      </w:r>
      <w:bookmarkEnd w:id="9"/>
    </w:p>
    <w:p>
      <w:pPr>
        <w:pStyle w:val="rtlJustify"/>
      </w:pPr>
      <w:r>
        <w:rPr>
          <w:rFonts w:ascii="Traditional Arabic" w:hAnsi="Traditional Arabic" w:eastAsia="Traditional Arabic" w:cs="Traditional Arabic"/>
          <w:sz w:val="28"/>
          <w:szCs w:val="28"/>
          <w:rtl/>
        </w:rPr>
        <w:t xml:space="preserve">حطت عشيرة الهيب منذ مطلع القرن العشرين في موقع عين مياه تعرف باسم عين طوبا، ونسبةً للعشيرة التي استقرت في هذا الموقع باتت القرية تعرف باسم طوبى- عرب الهيب، وعقب حرب عام 1948 دمرت منازل القرية بشكل كامل، وسمحت سلطات الاحتلال لبعض الأسر من عشيرة الهيب الاستقرار في جزء من أراضي قريتهم المحتلة، فاستقروا في جزء منها.</w:t>
      </w:r>
    </w:p>
    <w:p>
      <w:pPr>
        <w:pStyle w:val="rtlJustify"/>
      </w:pPr>
      <w:r>
        <w:rPr>
          <w:rFonts w:ascii="Traditional Arabic" w:hAnsi="Traditional Arabic" w:eastAsia="Traditional Arabic" w:cs="Traditional Arabic"/>
          <w:sz w:val="28"/>
          <w:szCs w:val="28"/>
          <w:rtl/>
        </w:rPr>
        <w:t xml:space="preserve">وقد انضم إليهم حوالي 10 أسر من عشيرة الزنغرية الذين بقيوا في الداخل الفلسطيني المحتل عقب احتلال وتدمير قراهم، وقد أقام أبناء عشيرة الزنغرية في موقع طوبى الهيب واليوم تعرف القرية باسم طوبى الزنغرية نسبةً إليهم، على الرغم من وجود بعض الأسر الهيبية فيها.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7- 31- 32- 61- 171- 173- 174- 175- 253.أبو مايلة، يوسف. "القرى المدمرة في فلسطين حتى عام 1952".الجمعية الجغرافية المصرية: القاهرة. 1998. ص: 27."قرى صفد المدمرة". وكالة وفا للأنباء والمعلومات. ب.ت. ص: 25.العباسي، مصطفى. "صفد في عهد الانتداب البريطاني 1917-1948". مؤسسة الدراسات الفلسطينية. بيروت: لبنان. ط2. 2019. ص: 3."طوبا زنغرية- قضاء صفد".موقع فلسطين في الذاكرة. تمت المشاهدة بتاريخ: 23-7-2023 عبر الرابط التالي: https://www.palestineremembered.com/GeoPoints/Tuba_Zangariya_1947/ar/index.html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2026-10-29T14:16:03+00:00</dcterms:created>
  <dcterms:modified xsi:type="dcterms:W3CDTF">2026-10-29T14:16:03+00:00</dcterms:modified>
</cp:coreProperties>
</file>

<file path=docProps/custom.xml><?xml version="1.0" encoding="utf-8"?>
<Properties xmlns="http://schemas.openxmlformats.org/officeDocument/2006/custom-properties" xmlns:vt="http://schemas.openxmlformats.org/officeDocument/2006/docPropsVTypes"/>
</file>