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عين المَنْسِي</w:t>
      </w:r>
    </w:p>
    <w:p>
      <w:pPr>
        <w:pStyle w:val="rtlJustify"/>
      </w:pPr>
      <w:r>
        <w:rPr>
          <w:rFonts w:ascii="Traditional Arabic" w:hAnsi="Traditional Arabic" w:eastAsia="Traditional Arabic" w:cs="Traditional Arabic"/>
          <w:sz w:val="28"/>
          <w:szCs w:val="28"/>
          <w:rtl/>
        </w:rPr>
        <w:t xml:space="preserve">قرية فلسطينية مُهَجّرة، تقع في الجهة الجنوبية الغربية من مرج ابن عامر المستوي، وكانت طريق فرعية قصيرة تربطها بالطريق العام الذي يصل جنين بحيفا، ويمر إلى الشمال الشرقي منها، وهي من قرى قضاء جنين وتقع في شمال الغربي على مسافة 18 كم عنها، بارتفاع لايزيد عن 125م عن مستوى سطح البحر. </w:t>
      </w:r>
    </w:p>
    <w:p>
      <w:pPr>
        <w:pStyle w:val="rtlJustify"/>
      </w:pPr>
      <w:r>
        <w:rPr>
          <w:rFonts w:ascii="Traditional Arabic" w:hAnsi="Traditional Arabic" w:eastAsia="Traditional Arabic" w:cs="Traditional Arabic"/>
          <w:sz w:val="28"/>
          <w:szCs w:val="28"/>
          <w:rtl/>
        </w:rPr>
        <w:t xml:space="preserve">قدرت مساحة أراضي عين المنسي بـ 1295 دونم، أما مساحتها المبنية فلم تتجاوز 2 دونم من مجمل تلك المساحة.</w:t>
      </w:r>
    </w:p>
    <w:p>
      <w:pPr>
        <w:pStyle w:val="rtlJustify"/>
      </w:pPr>
      <w:r>
        <w:rPr>
          <w:rFonts w:ascii="Traditional Arabic" w:hAnsi="Traditional Arabic" w:eastAsia="Traditional Arabic" w:cs="Traditional Arabic"/>
          <w:sz w:val="28"/>
          <w:szCs w:val="28"/>
          <w:rtl/>
        </w:rPr>
        <w:t xml:space="preserve">احتُلِّتْ عين المنسي عقب عملية "مشمار هعميك" على يد وحدات من البلماخ وذلك ليل 12-13 نيسان عام 1948.</w:t>
      </w:r>
    </w:p>
    <w:p/>
    <w:p>
      <w:pPr>
        <w:pStyle w:val="Heading2"/>
      </w:pPr>
      <w:bookmarkStart w:id="0" w:name="_Toc0"/>
      <w:r>
        <w:t>القرية اليوم</w:t>
      </w:r>
      <w:bookmarkEnd w:id="0"/>
    </w:p>
    <w:p>
      <w:pPr>
        <w:pStyle w:val="rtlJustify"/>
      </w:pPr>
      <w:r>
        <w:rPr>
          <w:rFonts w:ascii="Traditional Arabic" w:hAnsi="Traditional Arabic" w:eastAsia="Traditional Arabic" w:cs="Traditional Arabic"/>
          <w:sz w:val="28"/>
          <w:szCs w:val="28"/>
          <w:rtl/>
        </w:rPr>
        <w:t xml:space="preserve">دمرت القرية تدميراً تاماً وسُوِيَتْ بالأرض وأقيم عقب ذلك مخيم مؤقت للمهاجرين اليهود في الأعوام الأولى من عمر الدولة اليهودية، وقد غرست غابة كثيفة من التنوب في موضع المخيم بعد تفكيكه.</w:t>
      </w:r>
    </w:p>
    <w:p>
      <w:pPr>
        <w:pStyle w:val="rtlJustify"/>
      </w:pPr>
      <w:r>
        <w:rPr>
          <w:rFonts w:ascii="Traditional Arabic" w:hAnsi="Traditional Arabic" w:eastAsia="Traditional Arabic" w:cs="Traditional Arabic"/>
          <w:sz w:val="28"/>
          <w:szCs w:val="28"/>
          <w:rtl/>
        </w:rPr>
        <w:t xml:space="preserve">ولا تزال بقايا هذا المخيم مرئية اليوم بين الأشجار، وثمة في الناحية الشمالية من الموقع بقايا مقبرة تكسوها الأعشاب البرية والأشواك. وأقيمت محطة وقود في الجانب الشرقي من المقبرة، التي بنيت شجر اللوز والتين والزيتون الى الشمال والغرب منها.</w:t>
      </w:r>
    </w:p>
    <w:p>
      <w:pPr>
        <w:pStyle w:val="rtlJustify"/>
      </w:pPr>
      <w:r>
        <w:rPr>
          <w:rFonts w:ascii="Traditional Arabic" w:hAnsi="Traditional Arabic" w:eastAsia="Traditional Arabic" w:cs="Traditional Arabic"/>
          <w:sz w:val="28"/>
          <w:szCs w:val="28"/>
          <w:rtl/>
        </w:rPr>
        <w:t xml:space="preserve">لم تقم سلطات الاحتلال ببناء أي مستعمرة على أراضي القرية، أما مستعمرة "مدراخ عوز" التي أنشأت عام 1952 على أراضي قرية المنسي ( قضاء حيفا)، فتبعد نحو 2 كم غربها.</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احتُلِّتْ عين المنسي عقب عملية "مشمار هعميك" على يد وحدات من البلماخ وذلك ليل12-13 نيسان عام 1948.</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عين المنسي تتوسط القرى والبلدات التالية:</w:t>
      </w:r>
    </w:p>
    <w:p>
      <w:pPr>
        <w:pStyle w:val="rtlJustify"/>
      </w:pPr>
      <w:r>
        <w:rPr>
          <w:rFonts w:ascii="Traditional Arabic" w:hAnsi="Traditional Arabic" w:eastAsia="Traditional Arabic" w:cs="Traditional Arabic"/>
          <w:sz w:val="28"/>
          <w:szCs w:val="28"/>
          <w:rtl/>
        </w:rPr>
        <w:t xml:space="preserve">قرية لد العوادين شمالاً. (قضاء حيفا)قرية العفولة شرقاً. (قرية مزالة قبل النكبة قصاء الناصرة)قرية اللجون جنوباً. (قرية مهجرة قضاء جنين)قرية المنسي/ عرب بينها غرباً. (قرية مهجرة قضاء حيفا)قرية النغنغية من الشمال الغربي. (قرية مهجرة قضاء حيفا)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2026-08-08T12:25:19+00:00</dcterms:created>
  <dcterms:modified xsi:type="dcterms:W3CDTF">2026-08-08T12:25:19+00:00</dcterms:modified>
</cp:coreProperties>
</file>

<file path=docProps/custom.xml><?xml version="1.0" encoding="utf-8"?>
<Properties xmlns="http://schemas.openxmlformats.org/officeDocument/2006/custom-properties" xmlns:vt="http://schemas.openxmlformats.org/officeDocument/2006/docPropsVTypes"/>
</file>