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بيت حسن</w:t>
      </w:r>
    </w:p>
    <w:p>
      <w:pPr>
        <w:pStyle w:val="rtlJustify"/>
      </w:pPr>
      <w:r>
        <w:rPr>
          <w:rFonts w:ascii="Traditional Arabic" w:hAnsi="Traditional Arabic" w:eastAsia="Traditional Arabic" w:cs="Traditional Arabic"/>
          <w:sz w:val="28"/>
          <w:szCs w:val="28"/>
          <w:rtl/>
        </w:rPr>
        <w:t xml:space="preserve">هي إحدى قرى محافظة نابلس، وتقع شمال شرق مدينة نابلس، وعلى بعد 13.6 كم هوائي (المسافة الأفقية بين مركز القرية ومركز مدينة نابلس) . يحدها من الشرق والشمال طمون، ومن الغرب النصارية، ومن الجنوب العقربانية ووعين شبلي </w:t>
      </w:r>
    </w:p>
    <w:p>
      <w:pPr>
        <w:pStyle w:val="rtlJustify"/>
      </w:pPr>
      <w:r>
        <w:rPr>
          <w:rFonts w:ascii="Traditional Arabic" w:hAnsi="Traditional Arabic" w:eastAsia="Traditional Arabic" w:cs="Traditional Arabic"/>
          <w:sz w:val="28"/>
          <w:szCs w:val="28"/>
          <w:rtl/>
        </w:rPr>
        <w:t xml:space="preserve">تقع قرية بيت حسن على ارتفاع 29 مترا تحت سطح البحر، ويبلغ المعدل السنوي للأمطار فيها حوالي 294.9  ملم، أما معدل درجات الحرارة فيصل إلى 21 درجة مئوية، ويبلغ معدل الرطوبة النسبية حوالي 55%</w:t>
      </w:r>
    </w:p>
    <w:p>
      <w:pPr>
        <w:pStyle w:val="rtlJustify"/>
      </w:pPr>
      <w:r>
        <w:rPr>
          <w:rFonts w:ascii="Traditional Arabic" w:hAnsi="Traditional Arabic" w:eastAsia="Traditional Arabic" w:cs="Traditional Arabic"/>
          <w:sz w:val="28"/>
          <w:szCs w:val="28"/>
          <w:rtl/>
        </w:rPr>
        <w:t xml:space="preserve">تبلغ مساحة قرية بيت حسن حوالي  4,281 دونما</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هي إحدى قرى محافظة نابلس، وتقع شمال شرق مدينة نابلس، وعلى بعد 13.6 كم هوائي (المسافة الأفقية بين مركز القرية ومركز مدينة نابلس) . يحدها من الشرق والشمال طمون، ومن الغرب النصارية، ومن الجنوب العقربانية ووعين شبلي </w:t>
      </w:r>
    </w:p>
    <w:p>
      <w:pPr>
        <w:pStyle w:val="rtlJustify"/>
      </w:pPr>
      <w:r>
        <w:rPr>
          <w:rFonts w:ascii="Traditional Arabic" w:hAnsi="Traditional Arabic" w:eastAsia="Traditional Arabic" w:cs="Traditional Arabic"/>
          <w:sz w:val="28"/>
          <w:szCs w:val="28"/>
          <w:rtl/>
        </w:rPr>
        <w:t xml:space="preserve">تقع قرية بيت حسن على ارتفاع 29 مترا تحت سطح البحر، ويبلغ المعدل السنوي للأمطار فيها حوالي 294.9  ملم، أما معدل درجات الحرارة فيصل إلى 21 درجة مئوية، ويبلغ معدل الرطوبة النسبية حوالي 55%</w:t>
      </w:r>
    </w:p>
    <w:p>
      <w:pPr>
        <w:pStyle w:val="rtlJustify"/>
      </w:pPr>
      <w:r>
        <w:rPr>
          <w:rFonts w:ascii="Traditional Arabic" w:hAnsi="Traditional Arabic" w:eastAsia="Traditional Arabic" w:cs="Traditional Arabic"/>
          <w:sz w:val="28"/>
          <w:szCs w:val="28"/>
          <w:rtl/>
        </w:rPr>
        <w:t xml:space="preserve">تبلغ مساحة قرية بيت حسن حوالي  4,281 دونما، وذلك بحسب حدود الهيئات المحلية الجديدة المعرفة من قبل وزارة الحكم المحلي الفلسطيني</w:t>
      </w:r>
    </w:p>
    <w:p>
      <w:pPr>
        <w:pStyle w:val="rtlJustify"/>
      </w:pPr>
      <w:r>
        <w:rPr>
          <w:rFonts w:ascii="Traditional Arabic" w:hAnsi="Traditional Arabic" w:eastAsia="Traditional Arabic" w:cs="Traditional Arabic"/>
          <w:sz w:val="28"/>
          <w:szCs w:val="28"/>
          <w:rtl/>
        </w:rPr>
        <w:t xml:space="preserve">ويعود تاريخ إنشاء التجمع الحالي إلى العام 1948 م. ويعود أصل سكان القرية إلى قيسارية وحيفا ويافا ومن مناطق عام 1948م</w:t>
      </w:r>
    </w:p>
    <w:p/>
    <w:p>
      <w:pPr>
        <w:pStyle w:val="Heading2"/>
      </w:pPr>
      <w:bookmarkStart w:id="1" w:name="_Toc1"/>
      <w:r>
        <w:t>المباني والمرافق الخدمية</w:t>
      </w:r>
      <w:bookmarkEnd w:id="1"/>
    </w:p>
    <w:p>
      <w:pPr>
        <w:pStyle w:val="rtlJustify"/>
      </w:pPr>
      <w:r>
        <w:rPr>
          <w:rFonts w:ascii="Traditional Arabic" w:hAnsi="Traditional Arabic" w:eastAsia="Traditional Arabic" w:cs="Traditional Arabic"/>
          <w:sz w:val="28"/>
          <w:szCs w:val="28"/>
          <w:rtl/>
        </w:rPr>
        <w:t xml:space="preserve">لا يوجد في قرية بيت حسن أية مؤسسات حكومية ولكن يوجد عدد من المؤسسات المحلية والجمعيات التي تقدم خدماتها المختلف فئات المجتمع وفي عدة مجالات ثقافية ورياضية وغيرها منها:</w:t>
      </w:r>
    </w:p>
    <w:p>
      <w:pPr>
        <w:pStyle w:val="rtlJustify"/>
      </w:pPr>
      <w:r>
        <w:rPr>
          <w:rFonts w:ascii="Traditional Arabic" w:hAnsi="Traditional Arabic" w:eastAsia="Traditional Arabic" w:cs="Traditional Arabic"/>
          <w:sz w:val="28"/>
          <w:szCs w:val="28"/>
          <w:rtl/>
        </w:rPr>
        <w:t xml:space="preserve">*مجلس قروي بيت حسن: تأسس عام 1996م، وتم ترخيصه لاحقا في وزارة الحكم المحلي، بهدف الاهتمام بقضايا القرية وتقديم كافة الخدمات إلى سكانها، بالإضافة إلى تقديم خدمات البنية التحتية </w:t>
      </w:r>
    </w:p>
    <w:p>
      <w:pPr>
        <w:pStyle w:val="rtlJustify"/>
      </w:pPr>
      <w:r>
        <w:rPr>
          <w:rFonts w:ascii="Traditional Arabic" w:hAnsi="Traditional Arabic" w:eastAsia="Traditional Arabic" w:cs="Traditional Arabic"/>
          <w:sz w:val="28"/>
          <w:szCs w:val="28"/>
          <w:rtl/>
        </w:rPr>
        <w:t xml:space="preserve">*الجمعية التعاونية الزراعية: تأسست عام 2007 م، من قبل وزارة الداخلية، تقوم بتوزيع أعلاف على المزارعين وتقديم خدمات إرشادية تتعلق بالثروة الحيوانية</w:t>
      </w:r>
    </w:p>
    <w:p>
      <w:pPr>
        <w:pStyle w:val="rtlJustify"/>
      </w:pPr>
      <w:r>
        <w:rPr>
          <w:rFonts w:ascii="Traditional Arabic" w:hAnsi="Traditional Arabic" w:eastAsia="Traditional Arabic" w:cs="Traditional Arabic"/>
          <w:sz w:val="28"/>
          <w:szCs w:val="28"/>
          <w:rtl/>
        </w:rPr>
        <w:t xml:space="preserve"> </w:t>
      </w:r>
    </w:p>
    <w:p/>
    <w:p>
      <w:pPr>
        <w:pStyle w:val="Heading2"/>
      </w:pPr>
      <w:bookmarkStart w:id="2" w:name="_Toc2"/>
      <w:r>
        <w:t>الحياة الاقتصادية</w:t>
      </w:r>
      <w:bookmarkEnd w:id="2"/>
    </w:p>
    <w:p>
      <w:pPr>
        <w:pStyle w:val="rtlJustify"/>
      </w:pPr>
      <w:r>
        <w:rPr>
          <w:rFonts w:ascii="Traditional Arabic" w:hAnsi="Traditional Arabic" w:eastAsia="Traditional Arabic" w:cs="Traditional Arabic"/>
          <w:sz w:val="28"/>
          <w:szCs w:val="28"/>
          <w:rtl/>
        </w:rPr>
        <w:t xml:space="preserve">يعتمد الاقتصاد في قرية بيت حسن على عدة قطاعات، أهمها قطاع الزراعة حيث يستوعب 80 % من القوى العاملة وقد أظهرت نتائج المسح الميداني بأن توزيع الأيدي العاملة حسب النشاط الاقتصادي في قرية بيت حسن، كما يلي:</w:t>
      </w:r>
    </w:p>
    <w:p>
      <w:pPr>
        <w:pStyle w:val="rtlJustify"/>
      </w:pPr>
      <w:r>
        <w:rPr>
          <w:rFonts w:ascii="Traditional Arabic" w:hAnsi="Traditional Arabic" w:eastAsia="Traditional Arabic" w:cs="Traditional Arabic"/>
          <w:sz w:val="28"/>
          <w:szCs w:val="28"/>
          <w:rtl/>
        </w:rPr>
        <w:t xml:space="preserve">قطاع الزراعة، ويشكل 80% من الأيدي العاملة </w:t>
      </w:r>
    </w:p>
    <w:p>
      <w:pPr>
        <w:pStyle w:val="rtlJustify"/>
      </w:pPr>
      <w:r>
        <w:rPr>
          <w:rFonts w:ascii="Traditional Arabic" w:hAnsi="Traditional Arabic" w:eastAsia="Traditional Arabic" w:cs="Traditional Arabic"/>
          <w:sz w:val="28"/>
          <w:szCs w:val="28"/>
          <w:rtl/>
        </w:rPr>
        <w:t xml:space="preserve">سوق العمل في الداخل المحتل، ويشكل 7 % من الأيدي العاملة </w:t>
      </w:r>
    </w:p>
    <w:p>
      <w:pPr>
        <w:pStyle w:val="rtlJustify"/>
      </w:pPr>
      <w:r>
        <w:rPr>
          <w:rFonts w:ascii="Traditional Arabic" w:hAnsi="Traditional Arabic" w:eastAsia="Traditional Arabic" w:cs="Traditional Arabic"/>
          <w:sz w:val="28"/>
          <w:szCs w:val="28"/>
          <w:rtl/>
        </w:rPr>
        <w:t xml:space="preserve"> قطاع الموظفين، ويشكل 5 % من الأيدي العاملة</w:t>
      </w:r>
    </w:p>
    <w:p>
      <w:pPr>
        <w:pStyle w:val="rtlJustify"/>
      </w:pPr>
      <w:r>
        <w:rPr>
          <w:rFonts w:ascii="Traditional Arabic" w:hAnsi="Traditional Arabic" w:eastAsia="Traditional Arabic" w:cs="Traditional Arabic"/>
          <w:sz w:val="28"/>
          <w:szCs w:val="28"/>
          <w:rtl/>
        </w:rPr>
        <w:t xml:space="preserve"> قطاع التجارة، ويشكل 5% من الأيدي العاملة </w:t>
      </w:r>
    </w:p>
    <w:p>
      <w:pPr>
        <w:pStyle w:val="rtlJustify"/>
      </w:pPr>
      <w:r>
        <w:rPr>
          <w:rFonts w:ascii="Traditional Arabic" w:hAnsi="Traditional Arabic" w:eastAsia="Traditional Arabic" w:cs="Traditional Arabic"/>
          <w:sz w:val="28"/>
          <w:szCs w:val="28"/>
          <w:rtl/>
        </w:rPr>
        <w:t xml:space="preserve">قطاع الخدمات، ويشكل 2 % من الأيدي العاملة. </w:t>
      </w:r>
    </w:p>
    <w:p>
      <w:pPr>
        <w:pStyle w:val="rtlJustify"/>
      </w:pPr>
      <w:r>
        <w:rPr>
          <w:rFonts w:ascii="Traditional Arabic" w:hAnsi="Traditional Arabic" w:eastAsia="Traditional Arabic" w:cs="Traditional Arabic"/>
          <w:sz w:val="28"/>
          <w:szCs w:val="28"/>
          <w:rtl/>
        </w:rPr>
        <w:t xml:space="preserve"> قطاع الصناعة، ويشكل 1% من الأيدي العاملة.</w:t>
      </w:r>
    </w:p>
    <w:p>
      <w:pPr>
        <w:pStyle w:val="rtlJustify"/>
      </w:pPr>
      <w:r>
        <w:rPr>
          <w:rFonts w:ascii="Traditional Arabic" w:hAnsi="Traditional Arabic" w:eastAsia="Traditional Arabic" w:cs="Traditional Arabic"/>
          <w:sz w:val="28"/>
          <w:szCs w:val="28"/>
          <w:rtl/>
        </w:rPr>
        <w:t xml:space="preserve">وقد وصلت نسبة البطالة في قرية بيت حسن لعام 2013 إلى 35%. وقد تبين أن الفئة الاجتماعية الأكثر تضررا في القرية نتيجة إجراءات الإحتلال، هي : القطاع الزراعي</w:t>
      </w:r>
    </w:p>
    <w:p>
      <w:pPr>
        <w:pStyle w:val="rtlJustify"/>
      </w:pPr>
      <w:r>
        <w:rPr>
          <w:rFonts w:ascii="Traditional Arabic" w:hAnsi="Traditional Arabic" w:eastAsia="Traditional Arabic" w:cs="Traditional Arabic"/>
          <w:sz w:val="28"/>
          <w:szCs w:val="28"/>
          <w:rtl/>
        </w:rPr>
        <w:t xml:space="preserve"> </w:t>
      </w:r>
    </w:p>
    <w:p/>
    <w:p>
      <w:pPr>
        <w:pStyle w:val="Heading2"/>
      </w:pPr>
      <w:bookmarkStart w:id="3" w:name="_Toc3"/>
      <w:r>
        <w:t>مصادر المياه</w:t>
      </w:r>
      <w:bookmarkEnd w:id="3"/>
    </w:p>
    <w:p>
      <w:pPr>
        <w:pStyle w:val="rtlJustify"/>
      </w:pPr>
      <w:r>
        <w:rPr>
          <w:rFonts w:ascii="Traditional Arabic" w:hAnsi="Traditional Arabic" w:eastAsia="Traditional Arabic" w:cs="Traditional Arabic"/>
          <w:sz w:val="28"/>
          <w:szCs w:val="28"/>
          <w:rtl/>
        </w:rPr>
        <w:t xml:space="preserve">يتم تزويد سكان قرية بيت حسن بالمياه من خلال مصادر ذاتية متمثلة بالآبار الارتوازية الموجودة في القرية وذلك عبر شبكة المياه العامة التي تم إنشائها عام 1986م، وتصل نسبة الوحدات السكنية الموصولة بشبكة المياه العامة إلى 90%</w:t>
      </w:r>
    </w:p>
    <w:p/>
    <w:p>
      <w:pPr>
        <w:pStyle w:val="Heading2"/>
      </w:pPr>
      <w:bookmarkStart w:id="4" w:name="_Toc4"/>
      <w:r>
        <w:t>السكان</w:t>
      </w:r>
      <w:bookmarkEnd w:id="4"/>
    </w:p>
    <w:p>
      <w:pPr>
        <w:pStyle w:val="rtlJustify"/>
      </w:pPr>
      <w:r>
        <w:rPr>
          <w:rFonts w:ascii="Traditional Arabic" w:hAnsi="Traditional Arabic" w:eastAsia="Traditional Arabic" w:cs="Traditional Arabic"/>
          <w:sz w:val="28"/>
          <w:szCs w:val="28"/>
          <w:rtl/>
        </w:rPr>
        <w:t xml:space="preserve">يتألف سكان قرية بيت حسن من عدة عائلات، منها: عائلة حمدان، عائلة اشتيه، عائلة أبو سعدة، عائلة أبو عطيوي، عائلة أبو سويرح، عائلة صويلح، عائلة دملخي، عائلة مساعيد وغيرها</w:t>
      </w:r>
    </w:p>
    <w:p/>
    <w:p>
      <w:pPr>
        <w:pStyle w:val="Heading2"/>
      </w:pPr>
      <w:bookmarkStart w:id="5" w:name="_Toc5"/>
      <w:r>
        <w:t>إدارة القرية</w:t>
      </w:r>
      <w:bookmarkEnd w:id="5"/>
    </w:p>
    <w:p>
      <w:pPr>
        <w:pStyle w:val="rtlJustify"/>
      </w:pPr>
      <w:r>
        <w:rPr>
          <w:rFonts w:ascii="Traditional Arabic" w:hAnsi="Traditional Arabic" w:eastAsia="Traditional Arabic" w:cs="Traditional Arabic"/>
          <w:sz w:val="28"/>
          <w:szCs w:val="28"/>
          <w:rtl/>
        </w:rPr>
        <w:t xml:space="preserve">تم تأسيس مجلس قروي في بيت حسن عام 1996 م، ويتكون المجلس الحالي من 9 أعضاء، تم تعيينهم من قبل السلطة الوطنية الفلسطينية، كما يوجد 3 موظفين. ويوجد للمجلس مقر دائم ملك. ويقع ضمن مجلس خدمات الأغوار الوسطى المشترك.</w:t>
      </w:r>
    </w:p>
    <w:p>
      <w:pPr>
        <w:pStyle w:val="rtlJustify"/>
      </w:pPr>
      <w:r>
        <w:rPr>
          <w:rFonts w:ascii="Traditional Arabic" w:hAnsi="Traditional Arabic" w:eastAsia="Traditional Arabic" w:cs="Traditional Arabic"/>
          <w:sz w:val="28"/>
          <w:szCs w:val="28"/>
          <w:rtl/>
        </w:rPr>
        <w:t xml:space="preserve">ومن مسؤوليات المجلس القروي التي يقوم بها ما يلي:</w:t>
      </w:r>
    </w:p>
    <w:p>
      <w:pPr>
        <w:pStyle w:val="rtlJustify"/>
      </w:pPr>
      <w:r>
        <w:rPr>
          <w:rFonts w:ascii="Traditional Arabic" w:hAnsi="Traditional Arabic" w:eastAsia="Traditional Arabic" w:cs="Traditional Arabic"/>
          <w:sz w:val="28"/>
          <w:szCs w:val="28"/>
          <w:rtl/>
        </w:rPr>
        <w:t xml:space="preserve">. تركيب شبكة مياه الشرب وصيانتها. . </w:t>
      </w:r>
    </w:p>
    <w:p>
      <w:pPr>
        <w:pStyle w:val="rtlJustify"/>
      </w:pPr>
      <w:r>
        <w:rPr>
          <w:rFonts w:ascii="Traditional Arabic" w:hAnsi="Traditional Arabic" w:eastAsia="Traditional Arabic" w:cs="Traditional Arabic"/>
          <w:sz w:val="28"/>
          <w:szCs w:val="28"/>
          <w:rtl/>
        </w:rPr>
        <w:t xml:space="preserve">تركيب شبكة الكهرباء أو المولدات. • </w:t>
      </w:r>
    </w:p>
    <w:p>
      <w:pPr>
        <w:pStyle w:val="rtlJustify"/>
      </w:pPr>
      <w:r>
        <w:rPr>
          <w:rFonts w:ascii="Traditional Arabic" w:hAnsi="Traditional Arabic" w:eastAsia="Traditional Arabic" w:cs="Traditional Arabic"/>
          <w:sz w:val="28"/>
          <w:szCs w:val="28"/>
          <w:rtl/>
        </w:rPr>
        <w:t xml:space="preserve">شق وتأهيل وتعبيد الطرق، وتقديم الخدمات العامة . </w:t>
      </w:r>
    </w:p>
    <w:p>
      <w:pPr>
        <w:pStyle w:val="rtlJustify"/>
      </w:pPr>
      <w:r>
        <w:rPr>
          <w:rFonts w:ascii="Traditional Arabic" w:hAnsi="Traditional Arabic" w:eastAsia="Traditional Arabic" w:cs="Traditional Arabic"/>
          <w:sz w:val="28"/>
          <w:szCs w:val="28"/>
          <w:rtl/>
        </w:rPr>
        <w:t xml:space="preserve">حماية الأملاك الحكومية . </w:t>
      </w:r>
    </w:p>
    <w:p>
      <w:pPr>
        <w:pStyle w:val="rtlJustify"/>
      </w:pPr>
      <w:r>
        <w:rPr>
          <w:rFonts w:ascii="Traditional Arabic" w:hAnsi="Traditional Arabic" w:eastAsia="Traditional Arabic" w:cs="Traditional Arabic"/>
          <w:sz w:val="28"/>
          <w:szCs w:val="28"/>
          <w:rtl/>
        </w:rPr>
        <w:t xml:space="preserve">حماية المواقع التاريخية والأثرية .</w:t>
      </w:r>
    </w:p>
    <w:p>
      <w:pPr>
        <w:pStyle w:val="rtlJustify"/>
      </w:pPr>
      <w:r>
        <w:rPr>
          <w:rFonts w:ascii="Traditional Arabic" w:hAnsi="Traditional Arabic" w:eastAsia="Traditional Arabic" w:cs="Traditional Arabic"/>
          <w:sz w:val="28"/>
          <w:szCs w:val="28"/>
          <w:rtl/>
        </w:rPr>
        <w:t xml:space="preserve"> عمل مشاريع ودراسات. .</w:t>
      </w:r>
    </w:p>
    <w:p>
      <w:pPr>
        <w:pStyle w:val="rtlJustify"/>
      </w:pPr>
      <w:r>
        <w:rPr>
          <w:rFonts w:ascii="Traditional Arabic" w:hAnsi="Traditional Arabic" w:eastAsia="Traditional Arabic" w:cs="Traditional Arabic"/>
          <w:sz w:val="28"/>
          <w:szCs w:val="28"/>
          <w:rtl/>
        </w:rPr>
        <w:t xml:space="preserve"> توفير شبكة صرف صحي.</w:t>
      </w:r>
    </w:p>
    <w:p/>
    <w:p>
      <w:pPr>
        <w:pStyle w:val="Heading2"/>
      </w:pPr>
      <w:bookmarkStart w:id="6" w:name="_Toc6"/>
      <w:r>
        <w:t>سبب التسمية</w:t>
      </w:r>
      <w:bookmarkEnd w:id="6"/>
    </w:p>
    <w:p>
      <w:pPr>
        <w:pStyle w:val="rtlJustify"/>
      </w:pPr>
      <w:r>
        <w:rPr>
          <w:rFonts w:ascii="Traditional Arabic" w:hAnsi="Traditional Arabic" w:eastAsia="Traditional Arabic" w:cs="Traditional Arabic"/>
          <w:sz w:val="28"/>
          <w:szCs w:val="28"/>
          <w:rtl/>
        </w:rPr>
        <w:t xml:space="preserve">سمیت قرية بيت حسن بهذا الاسم نسبة إلى شخص يدعى "حسن" سكن المنطقة وكان يمتلك بيتا في القرية، وأطلقوا عليها منذ ذلك الحين اسم بیت حسن .</w:t>
      </w:r>
    </w:p>
    <w:p/>
    <w:p>
      <w:pPr>
        <w:pStyle w:val="Heading2"/>
      </w:pPr>
      <w:bookmarkStart w:id="7" w:name="_Toc7"/>
      <w:r>
        <w:t>الثروة الزراعية</w:t>
      </w:r>
      <w:bookmarkEnd w:id="7"/>
    </w:p>
    <w:p>
      <w:pPr>
        <w:pStyle w:val="rtlJustify"/>
      </w:pPr>
      <w:r>
        <w:rPr>
          <w:rFonts w:ascii="Traditional Arabic" w:hAnsi="Traditional Arabic" w:eastAsia="Traditional Arabic" w:cs="Traditional Arabic"/>
          <w:sz w:val="28"/>
          <w:szCs w:val="28"/>
          <w:rtl/>
        </w:rPr>
        <w:t xml:space="preserve">تبلغ مساحة قرية بيت حسن حوالي 4,281 دونما، منها  3,163 دونم هی أراض قابلة للزراعة و 97 دونما أراض سكنية</w:t>
      </w:r>
    </w:p>
    <w:p>
      <w:pPr>
        <w:pStyle w:val="rtlJustify"/>
      </w:pPr>
      <w:r>
        <w:rPr>
          <w:rFonts w:ascii="Traditional Arabic" w:hAnsi="Traditional Arabic" w:eastAsia="Traditional Arabic" w:cs="Traditional Arabic"/>
          <w:sz w:val="28"/>
          <w:szCs w:val="28"/>
          <w:rtl/>
        </w:rPr>
        <w:t xml:space="preserve">يواجه القطاع الزراعي في قرية بيت حسن بعض المشاكل والعقبات منها:</w:t>
      </w:r>
    </w:p>
    <w:p>
      <w:pPr>
        <w:pStyle w:val="rtlJustify"/>
      </w:pPr>
      <w:r>
        <w:rPr>
          <w:rFonts w:ascii="Traditional Arabic" w:hAnsi="Traditional Arabic" w:eastAsia="Traditional Arabic" w:cs="Traditional Arabic"/>
          <w:sz w:val="28"/>
          <w:szCs w:val="28"/>
          <w:rtl/>
        </w:rPr>
        <w:t xml:space="preserve">عدم توفر خطوط مياه ناقلة إلى الأراضي الزراعية </w:t>
      </w:r>
    </w:p>
    <w:p>
      <w:pPr>
        <w:pStyle w:val="rtlJustify"/>
      </w:pPr>
      <w:r>
        <w:rPr>
          <w:rFonts w:ascii="Traditional Arabic" w:hAnsi="Traditional Arabic" w:eastAsia="Traditional Arabic" w:cs="Traditional Arabic"/>
          <w:sz w:val="28"/>
          <w:szCs w:val="28"/>
          <w:rtl/>
        </w:rPr>
        <w:t xml:space="preserve">عدم توفر رأس المال. </w:t>
      </w:r>
    </w:p>
    <w:p>
      <w:pPr>
        <w:pStyle w:val="rtlJustify"/>
      </w:pPr>
      <w:r>
        <w:rPr>
          <w:rFonts w:ascii="Traditional Arabic" w:hAnsi="Traditional Arabic" w:eastAsia="Traditional Arabic" w:cs="Traditional Arabic"/>
          <w:sz w:val="28"/>
          <w:szCs w:val="28"/>
          <w:rtl/>
        </w:rPr>
        <w:t xml:space="preserve">عدم توفر برك مياه تساعد في الزراعة </w:t>
      </w:r>
    </w:p>
    <w:p>
      <w:pPr>
        <w:pStyle w:val="rtlJustify"/>
      </w:pPr>
      <w:r>
        <w:rPr>
          <w:rFonts w:ascii="Traditional Arabic" w:hAnsi="Traditional Arabic" w:eastAsia="Traditional Arabic" w:cs="Traditional Arabic"/>
          <w:sz w:val="28"/>
          <w:szCs w:val="28"/>
          <w:rtl/>
        </w:rPr>
        <w:t xml:space="preserve">ارتفاع أسعار المدخلات الزراعية</w:t>
      </w:r>
    </w:p>
    <w:p/>
    <w:p>
      <w:pPr>
        <w:pStyle w:val="Heading2"/>
      </w:pPr>
      <w:bookmarkStart w:id="8" w:name="_Toc8"/>
      <w:r>
        <w:t>التعليم</w:t>
      </w:r>
      <w:bookmarkEnd w:id="8"/>
    </w:p>
    <w:p>
      <w:pPr>
        <w:pStyle w:val="rtlJustify"/>
      </w:pPr>
      <w:r>
        <w:rPr>
          <w:rFonts w:ascii="Traditional Arabic" w:hAnsi="Traditional Arabic" w:eastAsia="Traditional Arabic" w:cs="Traditional Arabic"/>
          <w:sz w:val="28"/>
          <w:szCs w:val="28"/>
          <w:rtl/>
        </w:rPr>
        <w:t xml:space="preserve">بلغت نسبة الأمية لدى سكان قرية بيت حسن عام 2007، حوالي 10.6 %، وقد شكلت نسبة الإناث منها 79.7 %. ومن مجموع السكان المتعلمين، كان هناك 18.4 % يستطيعون القراءة والكتابة، 25.5 % أنهوا دراستهم الابتدائية، 26.9 % أنهوا دراستهم الإعدادية، 10.1 % انهوا دراستهم الثانوية، و 8.2 % أنهوا دراستهم العليا.</w:t>
      </w:r>
    </w:p>
    <w:p>
      <w:pPr>
        <w:pStyle w:val="rtlJustify"/>
      </w:pPr>
      <w:r>
        <w:rPr>
          <w:rFonts w:ascii="Traditional Arabic" w:hAnsi="Traditional Arabic" w:eastAsia="Traditional Arabic" w:cs="Traditional Arabic"/>
          <w:sz w:val="28"/>
          <w:szCs w:val="28"/>
          <w:rtl/>
        </w:rPr>
        <w:t xml:space="preserve">كما يواجه قطاع التعليم في قرية بيت حسن بعض العقبات والمشاكل منها:</w:t>
      </w:r>
    </w:p>
    <w:p>
      <w:pPr>
        <w:pStyle w:val="rtlJustify"/>
      </w:pPr>
      <w:r>
        <w:rPr>
          <w:rFonts w:ascii="Traditional Arabic" w:hAnsi="Traditional Arabic" w:eastAsia="Traditional Arabic" w:cs="Traditional Arabic"/>
          <w:sz w:val="28"/>
          <w:szCs w:val="28"/>
          <w:rtl/>
        </w:rPr>
        <w:t xml:space="preserve">عدم توفر أية مدارس أو روضات للأطفال في القرية. . </w:t>
      </w:r>
    </w:p>
    <w:p>
      <w:pPr>
        <w:pStyle w:val="rtlJustify"/>
      </w:pPr>
      <w:r>
        <w:rPr>
          <w:rFonts w:ascii="Traditional Arabic" w:hAnsi="Traditional Arabic" w:eastAsia="Traditional Arabic" w:cs="Traditional Arabic"/>
          <w:sz w:val="28"/>
          <w:szCs w:val="28"/>
          <w:rtl/>
        </w:rPr>
        <w:t xml:space="preserve">بعد المدارس عن التجمع. . </w:t>
      </w:r>
    </w:p>
    <w:p>
      <w:pPr>
        <w:pStyle w:val="rtlJustify"/>
      </w:pPr>
      <w:r>
        <w:rPr>
          <w:rFonts w:ascii="Traditional Arabic" w:hAnsi="Traditional Arabic" w:eastAsia="Traditional Arabic" w:cs="Traditional Arabic"/>
          <w:sz w:val="28"/>
          <w:szCs w:val="28"/>
          <w:rtl/>
        </w:rPr>
        <w:t xml:space="preserve">صعوبة المواصلات وتكلفتها على الطلاب.</w:t>
      </w:r>
    </w:p>
    <w:p>
      <w:pPr>
        <w:pStyle w:val="rtlJustify"/>
      </w:pPr>
      <w:r>
        <w:rPr>
          <w:rFonts w:ascii="Traditional Arabic" w:hAnsi="Traditional Arabic" w:eastAsia="Traditional Arabic" w:cs="Traditional Arabic"/>
          <w:sz w:val="28"/>
          <w:szCs w:val="28"/>
          <w:rtl/>
        </w:rPr>
        <w:t xml:space="preserve"> </w:t>
      </w:r>
    </w:p>
    <w:p/>
    <w:p>
      <w:pPr>
        <w:pStyle w:val="Heading2"/>
      </w:pPr>
      <w:bookmarkStart w:id="9" w:name="_Toc9"/>
      <w:r>
        <w:t>الآثار</w:t>
      </w:r>
      <w:bookmarkEnd w:id="9"/>
    </w:p>
    <w:p>
      <w:pPr>
        <w:pStyle w:val="rtlJustify"/>
      </w:pPr>
      <w:r>
        <w:rPr>
          <w:rFonts w:ascii="Traditional Arabic" w:hAnsi="Traditional Arabic" w:eastAsia="Traditional Arabic" w:cs="Traditional Arabic"/>
          <w:sz w:val="28"/>
          <w:szCs w:val="28"/>
          <w:rtl/>
        </w:rPr>
        <w:t xml:space="preserve">سمیت قرية بيت حسن بهذا الاسم نسبة إلى شخص يدعى "حسن" سكن المنطقة وكان يمتلك بيتا في القرية، وأطلقوا عليها منذ ذلك الحين اسم بیت حسن .</w:t>
      </w:r>
    </w:p>
    <w:p/>
    <w:p>
      <w:pPr>
        <w:pStyle w:val="Heading2"/>
      </w:pPr>
      <w:bookmarkStart w:id="10" w:name="_Toc10"/>
      <w:r>
        <w:t>الوضع الصحي في القرية</w:t>
      </w:r>
      <w:bookmarkEnd w:id="10"/>
    </w:p>
    <w:p>
      <w:pPr>
        <w:pStyle w:val="rtlJustify"/>
      </w:pPr>
      <w:r>
        <w:rPr>
          <w:rFonts w:ascii="Traditional Arabic" w:hAnsi="Traditional Arabic" w:eastAsia="Traditional Arabic" w:cs="Traditional Arabic"/>
          <w:sz w:val="28"/>
          <w:szCs w:val="28"/>
          <w:rtl/>
        </w:rPr>
        <w:t xml:space="preserve">تتوفر في قرية بيت حسن عيادة طبيب عام خاصة فقط. وفي حال عدم توفر الخدمات الصحية في التجمع، فإن المرضى يتوجهون إلى مستشفى رفيديا، والمستشفى الوطني ومستوصف الرحمة في مدينة نابلس، حيث يبعدون عن التجمع حوالي 18 كم</w:t>
      </w:r>
    </w:p>
    <w:p>
      <w:pPr>
        <w:pStyle w:val="rtlJustify"/>
      </w:pPr>
      <w:r>
        <w:rPr>
          <w:rFonts w:ascii="Traditional Arabic" w:hAnsi="Traditional Arabic" w:eastAsia="Traditional Arabic" w:cs="Traditional Arabic"/>
          <w:sz w:val="28"/>
          <w:szCs w:val="28"/>
          <w:rtl/>
        </w:rPr>
        <w:t xml:space="preserve">كما يواجه قطاع الصحة في قرية بيت حسن الكثير من المشاكل والعقبات أهمها:</w:t>
      </w:r>
    </w:p>
    <w:p>
      <w:pPr>
        <w:pStyle w:val="rtlJustify"/>
      </w:pPr>
      <w:r>
        <w:rPr>
          <w:rFonts w:ascii="Traditional Arabic" w:hAnsi="Traditional Arabic" w:eastAsia="Traditional Arabic" w:cs="Traditional Arabic"/>
          <w:sz w:val="28"/>
          <w:szCs w:val="28"/>
          <w:rtl/>
        </w:rPr>
        <w:t xml:space="preserve">عدم توفر سيارة إسعاف. </w:t>
      </w:r>
    </w:p>
    <w:p>
      <w:pPr>
        <w:pStyle w:val="rtlJustify"/>
      </w:pPr>
      <w:r>
        <w:rPr>
          <w:rFonts w:ascii="Traditional Arabic" w:hAnsi="Traditional Arabic" w:eastAsia="Traditional Arabic" w:cs="Traditional Arabic"/>
          <w:sz w:val="28"/>
          <w:szCs w:val="28"/>
          <w:rtl/>
        </w:rPr>
        <w:t xml:space="preserve">عدم وجود مركز صحي مؤهل يخدم التجمع. </w:t>
      </w:r>
    </w:p>
    <w:p>
      <w:pPr>
        <w:pStyle w:val="rtlJustify"/>
      </w:pPr>
      <w:r>
        <w:rPr>
          <w:rFonts w:ascii="Traditional Arabic" w:hAnsi="Traditional Arabic" w:eastAsia="Traditional Arabic" w:cs="Traditional Arabic"/>
          <w:sz w:val="28"/>
          <w:szCs w:val="28"/>
          <w:rtl/>
        </w:rPr>
        <w:t xml:space="preserve"> تكلفة المواصلات للوصول إلى المراكز الصحية في مدينة نابلس.</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2026-07-18T11:16:10+00:00</dcterms:created>
  <dcterms:modified xsi:type="dcterms:W3CDTF">2026-07-18T11:16:10+00:00</dcterms:modified>
</cp:coreProperties>
</file>

<file path=docProps/custom.xml><?xml version="1.0" encoding="utf-8"?>
<Properties xmlns="http://schemas.openxmlformats.org/officeDocument/2006/custom-properties" xmlns:vt="http://schemas.openxmlformats.org/officeDocument/2006/docPropsVTypes"/>
</file>